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1E" w:rsidRDefault="001F161E" w:rsidP="001F161E">
      <w:pPr>
        <w:widowControl/>
        <w:shd w:val="clear" w:color="auto" w:fill="FFFFFF"/>
        <w:jc w:val="center"/>
        <w:rPr>
          <w:rFonts w:ascii="仿宋" w:eastAsia="仿宋" w:hAnsi="仿宋" w:cs="宋体" w:hint="eastAsia"/>
          <w:color w:val="000000"/>
          <w:kern w:val="0"/>
          <w:sz w:val="35"/>
          <w:szCs w:val="35"/>
        </w:rPr>
      </w:pPr>
      <w:r w:rsidRPr="001F161E">
        <w:rPr>
          <w:rFonts w:ascii="仿宋" w:eastAsia="仿宋" w:hAnsi="仿宋" w:cs="宋体" w:hint="eastAsia"/>
          <w:color w:val="000000"/>
          <w:kern w:val="0"/>
          <w:sz w:val="35"/>
          <w:szCs w:val="35"/>
        </w:rPr>
        <w:t>关于赵金广同志（率团）赴</w:t>
      </w:r>
      <w:r>
        <w:rPr>
          <w:rFonts w:ascii="仿宋" w:eastAsia="仿宋" w:hAnsi="仿宋" w:cs="宋体" w:hint="eastAsia"/>
          <w:color w:val="000000"/>
          <w:kern w:val="0"/>
          <w:sz w:val="35"/>
          <w:szCs w:val="35"/>
        </w:rPr>
        <w:t>印尼</w:t>
      </w:r>
      <w:r w:rsidRPr="001F161E">
        <w:rPr>
          <w:rFonts w:ascii="仿宋" w:eastAsia="仿宋" w:hAnsi="仿宋" w:cs="宋体" w:hint="eastAsia"/>
          <w:color w:val="000000"/>
          <w:kern w:val="0"/>
          <w:sz w:val="35"/>
          <w:szCs w:val="35"/>
        </w:rPr>
        <w:t>的公示</w:t>
      </w:r>
    </w:p>
    <w:p w:rsidR="001F161E" w:rsidRPr="001F161E" w:rsidRDefault="001F161E" w:rsidP="001F161E">
      <w:pPr>
        <w:widowControl/>
        <w:shd w:val="clear" w:color="auto" w:fill="FFFFFF"/>
        <w:jc w:val="center"/>
        <w:rPr>
          <w:rFonts w:ascii="仿宋" w:eastAsia="仿宋" w:hAnsi="仿宋" w:cs="Arial" w:hint="eastAsia"/>
          <w:vanish/>
          <w:kern w:val="0"/>
          <w:sz w:val="16"/>
          <w:szCs w:val="16"/>
        </w:rPr>
      </w:pPr>
    </w:p>
    <w:p w:rsidR="001F161E" w:rsidRPr="001F161E" w:rsidRDefault="001F161E" w:rsidP="001F161E">
      <w:pPr>
        <w:widowControl/>
        <w:spacing w:line="207" w:lineRule="atLeast"/>
        <w:ind w:left="380"/>
        <w:jc w:val="left"/>
        <w:rPr>
          <w:rFonts w:ascii="仿宋" w:eastAsia="仿宋" w:hAnsi="仿宋" w:cs="宋体" w:hint="eastAsia"/>
          <w:color w:val="000000"/>
          <w:kern w:val="0"/>
          <w:sz w:val="23"/>
          <w:szCs w:val="23"/>
        </w:rPr>
      </w:pPr>
      <w:r>
        <w:rPr>
          <w:rFonts w:ascii="仿宋" w:eastAsia="仿宋" w:hAnsi="仿宋" w:cs="宋体" w:hint="eastAsia"/>
          <w:color w:val="000000"/>
          <w:kern w:val="0"/>
          <w:sz w:val="23"/>
          <w:szCs w:val="23"/>
        </w:rPr>
        <w:t xml:space="preserve">    </w:t>
      </w:r>
      <w:r w:rsidRPr="001F161E">
        <w:rPr>
          <w:rFonts w:ascii="仿宋" w:eastAsia="仿宋" w:hAnsi="仿宋" w:cs="宋体" w:hint="eastAsia"/>
          <w:color w:val="000000"/>
          <w:kern w:val="0"/>
          <w:sz w:val="23"/>
          <w:szCs w:val="23"/>
        </w:rPr>
        <w:t>我校拟派以国际文化交流学院赵金广同志为团长的河北师范大学教育交流代表团一行2人，于2017-11-29日至2017-12-05日访问印尼执行研讨任务，拟在外停留8天。访问费用由国际文化交流学院负担。</w:t>
      </w:r>
    </w:p>
    <w:p w:rsidR="001F161E" w:rsidRPr="001F161E" w:rsidRDefault="001F161E" w:rsidP="001F161E">
      <w:pPr>
        <w:widowControl/>
        <w:spacing w:line="207" w:lineRule="atLeast"/>
        <w:ind w:left="380"/>
        <w:jc w:val="left"/>
        <w:rPr>
          <w:rFonts w:ascii="仿宋" w:eastAsia="仿宋" w:hAnsi="仿宋" w:cs="宋体" w:hint="eastAsia"/>
          <w:color w:val="000000"/>
          <w:kern w:val="0"/>
          <w:sz w:val="23"/>
          <w:szCs w:val="23"/>
        </w:rPr>
      </w:pPr>
      <w:r w:rsidRPr="001F161E">
        <w:rPr>
          <w:rFonts w:ascii="仿宋" w:eastAsia="仿宋" w:hAnsi="仿宋" w:cs="宋体" w:hint="eastAsia"/>
          <w:color w:val="000000"/>
          <w:kern w:val="0"/>
          <w:sz w:val="23"/>
          <w:szCs w:val="23"/>
        </w:rPr>
        <w:t>一、代表团人员组成</w:t>
      </w:r>
    </w:p>
    <w:p w:rsidR="001F161E" w:rsidRPr="001F161E" w:rsidRDefault="001F161E" w:rsidP="001F161E">
      <w:pPr>
        <w:widowControl/>
        <w:spacing w:line="207" w:lineRule="atLeast"/>
        <w:jc w:val="left"/>
        <w:rPr>
          <w:rFonts w:ascii="仿宋" w:eastAsia="仿宋" w:hAnsi="仿宋" w:cs="宋体" w:hint="eastAsia"/>
          <w:color w:val="000000"/>
          <w:kern w:val="0"/>
          <w:sz w:val="14"/>
          <w:szCs w:val="14"/>
        </w:rPr>
      </w:pPr>
    </w:p>
    <w:tbl>
      <w:tblPr>
        <w:tblW w:w="6809" w:type="dxa"/>
        <w:tblInd w:w="765"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1139"/>
        <w:gridCol w:w="567"/>
        <w:gridCol w:w="1276"/>
        <w:gridCol w:w="1985"/>
        <w:gridCol w:w="1842"/>
      </w:tblGrid>
      <w:tr w:rsidR="001F161E" w:rsidRPr="001F161E" w:rsidTr="001F161E">
        <w:trPr>
          <w:trHeight w:val="323"/>
        </w:trPr>
        <w:tc>
          <w:tcPr>
            <w:tcW w:w="1139" w:type="dxa"/>
            <w:tcMar>
              <w:top w:w="0" w:type="dxa"/>
              <w:left w:w="0" w:type="dxa"/>
              <w:bottom w:w="0" w:type="dxa"/>
              <w:right w:w="0" w:type="dxa"/>
            </w:tcMar>
            <w:vAlign w:val="center"/>
            <w:hideMark/>
          </w:tcPr>
          <w:p w:rsidR="001F161E" w:rsidRPr="001F161E" w:rsidRDefault="001F161E" w:rsidP="001F161E">
            <w:pPr>
              <w:widowControl/>
              <w:jc w:val="left"/>
              <w:rPr>
                <w:rFonts w:ascii="仿宋" w:eastAsia="仿宋" w:hAnsi="仿宋" w:cs="宋体"/>
                <w:kern w:val="0"/>
                <w:sz w:val="23"/>
                <w:szCs w:val="23"/>
              </w:rPr>
            </w:pPr>
            <w:r w:rsidRPr="001F161E">
              <w:rPr>
                <w:rFonts w:ascii="仿宋" w:eastAsia="仿宋" w:hAnsi="仿宋" w:cs="宋体"/>
                <w:kern w:val="0"/>
                <w:sz w:val="23"/>
                <w:szCs w:val="23"/>
              </w:rPr>
              <w:t>姓名</w:t>
            </w:r>
          </w:p>
        </w:tc>
        <w:tc>
          <w:tcPr>
            <w:tcW w:w="567" w:type="dxa"/>
            <w:tcMar>
              <w:top w:w="0" w:type="dxa"/>
              <w:left w:w="0" w:type="dxa"/>
              <w:bottom w:w="0" w:type="dxa"/>
              <w:right w:w="0" w:type="dxa"/>
            </w:tcMar>
            <w:vAlign w:val="center"/>
            <w:hideMark/>
          </w:tcPr>
          <w:p w:rsidR="001F161E" w:rsidRPr="001F161E" w:rsidRDefault="001F161E" w:rsidP="001F161E">
            <w:pPr>
              <w:widowControl/>
              <w:jc w:val="left"/>
              <w:rPr>
                <w:rFonts w:ascii="仿宋" w:eastAsia="仿宋" w:hAnsi="仿宋" w:cs="宋体"/>
                <w:kern w:val="0"/>
                <w:sz w:val="23"/>
                <w:szCs w:val="23"/>
              </w:rPr>
            </w:pPr>
            <w:r w:rsidRPr="001F161E">
              <w:rPr>
                <w:rFonts w:ascii="仿宋" w:eastAsia="仿宋" w:hAnsi="仿宋" w:cs="宋体"/>
                <w:kern w:val="0"/>
                <w:sz w:val="23"/>
                <w:szCs w:val="23"/>
              </w:rPr>
              <w:t>性别</w:t>
            </w:r>
          </w:p>
        </w:tc>
        <w:tc>
          <w:tcPr>
            <w:tcW w:w="1276" w:type="dxa"/>
            <w:tcMar>
              <w:top w:w="0" w:type="dxa"/>
              <w:left w:w="0" w:type="dxa"/>
              <w:bottom w:w="0" w:type="dxa"/>
              <w:right w:w="0" w:type="dxa"/>
            </w:tcMar>
            <w:vAlign w:val="center"/>
            <w:hideMark/>
          </w:tcPr>
          <w:p w:rsidR="001F161E" w:rsidRPr="001F161E" w:rsidRDefault="001F161E" w:rsidP="001F161E">
            <w:pPr>
              <w:widowControl/>
              <w:jc w:val="left"/>
              <w:rPr>
                <w:rFonts w:ascii="仿宋" w:eastAsia="仿宋" w:hAnsi="仿宋" w:cs="宋体"/>
                <w:kern w:val="0"/>
                <w:sz w:val="23"/>
                <w:szCs w:val="23"/>
              </w:rPr>
            </w:pPr>
            <w:r w:rsidRPr="001F161E">
              <w:rPr>
                <w:rFonts w:ascii="仿宋" w:eastAsia="仿宋" w:hAnsi="仿宋" w:cs="宋体"/>
                <w:kern w:val="0"/>
                <w:sz w:val="23"/>
                <w:szCs w:val="23"/>
              </w:rPr>
              <w:t>出生年月</w:t>
            </w:r>
          </w:p>
        </w:tc>
        <w:tc>
          <w:tcPr>
            <w:tcW w:w="1985" w:type="dxa"/>
            <w:tcMar>
              <w:top w:w="0" w:type="dxa"/>
              <w:left w:w="0" w:type="dxa"/>
              <w:bottom w:w="0" w:type="dxa"/>
              <w:right w:w="0" w:type="dxa"/>
            </w:tcMar>
            <w:vAlign w:val="center"/>
            <w:hideMark/>
          </w:tcPr>
          <w:p w:rsidR="001F161E" w:rsidRPr="001F161E" w:rsidRDefault="001F161E" w:rsidP="001F161E">
            <w:pPr>
              <w:widowControl/>
              <w:jc w:val="left"/>
              <w:rPr>
                <w:rFonts w:ascii="仿宋" w:eastAsia="仿宋" w:hAnsi="仿宋" w:cs="宋体"/>
                <w:kern w:val="0"/>
                <w:sz w:val="23"/>
                <w:szCs w:val="23"/>
              </w:rPr>
            </w:pPr>
            <w:r w:rsidRPr="001F161E">
              <w:rPr>
                <w:rFonts w:ascii="仿宋" w:eastAsia="仿宋" w:hAnsi="仿宋" w:cs="宋体"/>
                <w:kern w:val="0"/>
                <w:sz w:val="23"/>
                <w:szCs w:val="23"/>
              </w:rPr>
              <w:t>工作单位</w:t>
            </w:r>
          </w:p>
        </w:tc>
        <w:tc>
          <w:tcPr>
            <w:tcW w:w="1842" w:type="dxa"/>
            <w:tcMar>
              <w:top w:w="0" w:type="dxa"/>
              <w:left w:w="0" w:type="dxa"/>
              <w:bottom w:w="0" w:type="dxa"/>
              <w:right w:w="0" w:type="dxa"/>
            </w:tcMar>
            <w:vAlign w:val="center"/>
            <w:hideMark/>
          </w:tcPr>
          <w:p w:rsidR="001F161E" w:rsidRPr="001F161E" w:rsidRDefault="001F161E" w:rsidP="001F161E">
            <w:pPr>
              <w:widowControl/>
              <w:jc w:val="left"/>
              <w:rPr>
                <w:rFonts w:ascii="仿宋" w:eastAsia="仿宋" w:hAnsi="仿宋" w:cs="宋体"/>
                <w:kern w:val="0"/>
                <w:sz w:val="23"/>
                <w:szCs w:val="23"/>
              </w:rPr>
            </w:pPr>
            <w:r w:rsidRPr="001F161E">
              <w:rPr>
                <w:rFonts w:ascii="仿宋" w:eastAsia="仿宋" w:hAnsi="仿宋" w:cs="宋体"/>
                <w:kern w:val="0"/>
                <w:sz w:val="23"/>
                <w:szCs w:val="23"/>
              </w:rPr>
              <w:t>职务或者职称</w:t>
            </w:r>
          </w:p>
        </w:tc>
      </w:tr>
      <w:tr w:rsidR="001F161E" w:rsidRPr="001F161E" w:rsidTr="001F161E">
        <w:trPr>
          <w:trHeight w:val="478"/>
        </w:trPr>
        <w:tc>
          <w:tcPr>
            <w:tcW w:w="1139" w:type="dxa"/>
            <w:tcMar>
              <w:top w:w="58" w:type="dxa"/>
              <w:left w:w="0" w:type="dxa"/>
              <w:bottom w:w="58" w:type="dxa"/>
              <w:right w:w="0" w:type="dxa"/>
            </w:tcMar>
            <w:vAlign w:val="center"/>
            <w:hideMark/>
          </w:tcPr>
          <w:p w:rsidR="001F161E" w:rsidRPr="001F161E" w:rsidRDefault="001F161E" w:rsidP="001F161E">
            <w:pPr>
              <w:widowControl/>
              <w:spacing w:line="230" w:lineRule="atLeast"/>
              <w:jc w:val="left"/>
              <w:rPr>
                <w:rFonts w:ascii="仿宋" w:eastAsia="仿宋" w:hAnsi="仿宋" w:cs="宋体"/>
                <w:kern w:val="0"/>
                <w:sz w:val="23"/>
                <w:szCs w:val="23"/>
              </w:rPr>
            </w:pPr>
            <w:r>
              <w:rPr>
                <w:rFonts w:ascii="仿宋" w:eastAsia="仿宋" w:hAnsi="仿宋" w:cs="宋体" w:hint="eastAsia"/>
                <w:kern w:val="0"/>
                <w:sz w:val="23"/>
                <w:szCs w:val="23"/>
              </w:rPr>
              <w:t>赵金广</w:t>
            </w:r>
          </w:p>
        </w:tc>
        <w:tc>
          <w:tcPr>
            <w:tcW w:w="567" w:type="dxa"/>
            <w:tcMar>
              <w:top w:w="58" w:type="dxa"/>
              <w:left w:w="0" w:type="dxa"/>
              <w:bottom w:w="58" w:type="dxa"/>
              <w:right w:w="0" w:type="dxa"/>
            </w:tcMar>
            <w:vAlign w:val="center"/>
            <w:hideMark/>
          </w:tcPr>
          <w:p w:rsidR="001F161E" w:rsidRPr="001F161E" w:rsidRDefault="001F161E" w:rsidP="001F161E">
            <w:pPr>
              <w:widowControl/>
              <w:spacing w:line="230" w:lineRule="atLeast"/>
              <w:jc w:val="left"/>
              <w:rPr>
                <w:rFonts w:ascii="仿宋" w:eastAsia="仿宋" w:hAnsi="仿宋" w:cs="宋体"/>
                <w:kern w:val="0"/>
                <w:sz w:val="23"/>
                <w:szCs w:val="23"/>
              </w:rPr>
            </w:pPr>
            <w:r>
              <w:rPr>
                <w:rFonts w:ascii="仿宋" w:eastAsia="仿宋" w:hAnsi="仿宋" w:cs="宋体" w:hint="eastAsia"/>
                <w:kern w:val="0"/>
                <w:sz w:val="23"/>
                <w:szCs w:val="23"/>
              </w:rPr>
              <w:t>男</w:t>
            </w:r>
          </w:p>
        </w:tc>
        <w:tc>
          <w:tcPr>
            <w:tcW w:w="1276" w:type="dxa"/>
            <w:tcMar>
              <w:top w:w="58" w:type="dxa"/>
              <w:left w:w="0" w:type="dxa"/>
              <w:bottom w:w="58" w:type="dxa"/>
              <w:right w:w="0" w:type="dxa"/>
            </w:tcMar>
            <w:vAlign w:val="center"/>
            <w:hideMark/>
          </w:tcPr>
          <w:p w:rsidR="001F161E" w:rsidRPr="001F161E" w:rsidRDefault="001F161E" w:rsidP="001F161E">
            <w:pPr>
              <w:widowControl/>
              <w:spacing w:line="230" w:lineRule="atLeast"/>
              <w:jc w:val="left"/>
              <w:rPr>
                <w:rFonts w:ascii="仿宋" w:eastAsia="仿宋" w:hAnsi="仿宋" w:cs="宋体"/>
                <w:kern w:val="0"/>
                <w:sz w:val="23"/>
                <w:szCs w:val="23"/>
              </w:rPr>
            </w:pPr>
            <w:r>
              <w:rPr>
                <w:rFonts w:ascii="仿宋" w:eastAsia="仿宋" w:hAnsi="仿宋" w:cs="宋体" w:hint="eastAsia"/>
                <w:kern w:val="0"/>
                <w:sz w:val="23"/>
                <w:szCs w:val="23"/>
              </w:rPr>
              <w:t>1964-4-5</w:t>
            </w:r>
          </w:p>
        </w:tc>
        <w:tc>
          <w:tcPr>
            <w:tcW w:w="1985" w:type="dxa"/>
            <w:tcMar>
              <w:top w:w="58" w:type="dxa"/>
              <w:left w:w="0" w:type="dxa"/>
              <w:bottom w:w="58" w:type="dxa"/>
              <w:right w:w="0" w:type="dxa"/>
            </w:tcMar>
            <w:vAlign w:val="center"/>
            <w:hideMark/>
          </w:tcPr>
          <w:p w:rsidR="001F161E" w:rsidRPr="001F161E" w:rsidRDefault="001F161E" w:rsidP="001F161E">
            <w:pPr>
              <w:widowControl/>
              <w:spacing w:line="230" w:lineRule="atLeast"/>
              <w:jc w:val="left"/>
              <w:rPr>
                <w:rFonts w:ascii="仿宋" w:eastAsia="仿宋" w:hAnsi="仿宋" w:cs="宋体"/>
                <w:kern w:val="0"/>
                <w:sz w:val="23"/>
                <w:szCs w:val="23"/>
              </w:rPr>
            </w:pPr>
            <w:r w:rsidRPr="001F161E">
              <w:rPr>
                <w:rFonts w:ascii="仿宋" w:eastAsia="仿宋" w:hAnsi="仿宋" w:cs="宋体"/>
                <w:kern w:val="0"/>
                <w:sz w:val="23"/>
                <w:szCs w:val="23"/>
              </w:rPr>
              <w:t>国际文化交流学院</w:t>
            </w:r>
          </w:p>
        </w:tc>
        <w:tc>
          <w:tcPr>
            <w:tcW w:w="1842" w:type="dxa"/>
            <w:tcMar>
              <w:top w:w="58" w:type="dxa"/>
              <w:left w:w="0" w:type="dxa"/>
              <w:bottom w:w="58" w:type="dxa"/>
              <w:right w:w="0" w:type="dxa"/>
            </w:tcMar>
            <w:vAlign w:val="center"/>
            <w:hideMark/>
          </w:tcPr>
          <w:p w:rsidR="001F161E" w:rsidRDefault="001F161E" w:rsidP="001F161E">
            <w:pPr>
              <w:widowControl/>
              <w:spacing w:line="230" w:lineRule="atLeast"/>
              <w:jc w:val="left"/>
              <w:rPr>
                <w:rFonts w:ascii="仿宋" w:eastAsia="仿宋" w:hAnsi="仿宋" w:cs="宋体" w:hint="eastAsia"/>
                <w:kern w:val="0"/>
                <w:sz w:val="23"/>
                <w:szCs w:val="23"/>
              </w:rPr>
            </w:pPr>
            <w:r>
              <w:rPr>
                <w:rFonts w:ascii="仿宋" w:eastAsia="仿宋" w:hAnsi="仿宋" w:cs="宋体" w:hint="eastAsia"/>
                <w:kern w:val="0"/>
                <w:sz w:val="23"/>
                <w:szCs w:val="23"/>
              </w:rPr>
              <w:t>院长</w:t>
            </w:r>
          </w:p>
        </w:tc>
      </w:tr>
      <w:tr w:rsidR="001F161E" w:rsidRPr="001F161E" w:rsidTr="001F161E">
        <w:trPr>
          <w:trHeight w:val="478"/>
        </w:trPr>
        <w:tc>
          <w:tcPr>
            <w:tcW w:w="1139" w:type="dxa"/>
            <w:tcMar>
              <w:top w:w="58" w:type="dxa"/>
              <w:left w:w="0" w:type="dxa"/>
              <w:bottom w:w="58" w:type="dxa"/>
              <w:right w:w="0" w:type="dxa"/>
            </w:tcMar>
            <w:vAlign w:val="center"/>
            <w:hideMark/>
          </w:tcPr>
          <w:p w:rsidR="001F161E" w:rsidRPr="001F161E" w:rsidRDefault="001F161E" w:rsidP="001F161E">
            <w:pPr>
              <w:widowControl/>
              <w:spacing w:line="230" w:lineRule="atLeast"/>
              <w:jc w:val="left"/>
              <w:rPr>
                <w:rFonts w:ascii="仿宋" w:eastAsia="仿宋" w:hAnsi="仿宋" w:cs="宋体"/>
                <w:kern w:val="0"/>
                <w:sz w:val="23"/>
                <w:szCs w:val="23"/>
              </w:rPr>
            </w:pPr>
            <w:r w:rsidRPr="001F161E">
              <w:rPr>
                <w:rFonts w:ascii="仿宋" w:eastAsia="仿宋" w:hAnsi="仿宋" w:cs="宋体"/>
                <w:kern w:val="0"/>
                <w:sz w:val="23"/>
                <w:szCs w:val="23"/>
              </w:rPr>
              <w:t>姜文振</w:t>
            </w:r>
          </w:p>
        </w:tc>
        <w:tc>
          <w:tcPr>
            <w:tcW w:w="567" w:type="dxa"/>
            <w:tcMar>
              <w:top w:w="58" w:type="dxa"/>
              <w:left w:w="0" w:type="dxa"/>
              <w:bottom w:w="58" w:type="dxa"/>
              <w:right w:w="0" w:type="dxa"/>
            </w:tcMar>
            <w:vAlign w:val="center"/>
            <w:hideMark/>
          </w:tcPr>
          <w:p w:rsidR="001F161E" w:rsidRPr="001F161E" w:rsidRDefault="001F161E" w:rsidP="001F161E">
            <w:pPr>
              <w:widowControl/>
              <w:spacing w:line="230" w:lineRule="atLeast"/>
              <w:jc w:val="left"/>
              <w:rPr>
                <w:rFonts w:ascii="仿宋" w:eastAsia="仿宋" w:hAnsi="仿宋" w:cs="宋体"/>
                <w:kern w:val="0"/>
                <w:sz w:val="23"/>
                <w:szCs w:val="23"/>
              </w:rPr>
            </w:pPr>
            <w:r w:rsidRPr="001F161E">
              <w:rPr>
                <w:rFonts w:ascii="仿宋" w:eastAsia="仿宋" w:hAnsi="仿宋" w:cs="宋体"/>
                <w:kern w:val="0"/>
                <w:sz w:val="23"/>
                <w:szCs w:val="23"/>
              </w:rPr>
              <w:t>男</w:t>
            </w:r>
          </w:p>
        </w:tc>
        <w:tc>
          <w:tcPr>
            <w:tcW w:w="1276" w:type="dxa"/>
            <w:tcMar>
              <w:top w:w="58" w:type="dxa"/>
              <w:left w:w="0" w:type="dxa"/>
              <w:bottom w:w="58" w:type="dxa"/>
              <w:right w:w="0" w:type="dxa"/>
            </w:tcMar>
            <w:vAlign w:val="center"/>
            <w:hideMark/>
          </w:tcPr>
          <w:p w:rsidR="001F161E" w:rsidRPr="001F161E" w:rsidRDefault="001F161E" w:rsidP="001F161E">
            <w:pPr>
              <w:widowControl/>
              <w:spacing w:line="230" w:lineRule="atLeast"/>
              <w:jc w:val="left"/>
              <w:rPr>
                <w:rFonts w:ascii="仿宋" w:eastAsia="仿宋" w:hAnsi="仿宋" w:cs="宋体"/>
                <w:kern w:val="0"/>
                <w:sz w:val="23"/>
                <w:szCs w:val="23"/>
              </w:rPr>
            </w:pPr>
            <w:r w:rsidRPr="001F161E">
              <w:rPr>
                <w:rFonts w:ascii="仿宋" w:eastAsia="仿宋" w:hAnsi="仿宋" w:cs="宋体"/>
                <w:kern w:val="0"/>
                <w:sz w:val="23"/>
                <w:szCs w:val="23"/>
              </w:rPr>
              <w:t>1967-03-25</w:t>
            </w:r>
          </w:p>
        </w:tc>
        <w:tc>
          <w:tcPr>
            <w:tcW w:w="1985" w:type="dxa"/>
            <w:tcMar>
              <w:top w:w="58" w:type="dxa"/>
              <w:left w:w="0" w:type="dxa"/>
              <w:bottom w:w="58" w:type="dxa"/>
              <w:right w:w="0" w:type="dxa"/>
            </w:tcMar>
            <w:vAlign w:val="center"/>
            <w:hideMark/>
          </w:tcPr>
          <w:p w:rsidR="001F161E" w:rsidRPr="001F161E" w:rsidRDefault="001F161E" w:rsidP="001F161E">
            <w:pPr>
              <w:widowControl/>
              <w:spacing w:line="230" w:lineRule="atLeast"/>
              <w:jc w:val="left"/>
              <w:rPr>
                <w:rFonts w:ascii="仿宋" w:eastAsia="仿宋" w:hAnsi="仿宋" w:cs="宋体"/>
                <w:kern w:val="0"/>
                <w:sz w:val="23"/>
                <w:szCs w:val="23"/>
              </w:rPr>
            </w:pPr>
            <w:r w:rsidRPr="001F161E">
              <w:rPr>
                <w:rFonts w:ascii="仿宋" w:eastAsia="仿宋" w:hAnsi="仿宋" w:cs="宋体"/>
                <w:kern w:val="0"/>
                <w:sz w:val="23"/>
                <w:szCs w:val="23"/>
              </w:rPr>
              <w:t>国际文化交流学院</w:t>
            </w:r>
          </w:p>
        </w:tc>
        <w:tc>
          <w:tcPr>
            <w:tcW w:w="1842" w:type="dxa"/>
            <w:tcMar>
              <w:top w:w="58" w:type="dxa"/>
              <w:left w:w="0" w:type="dxa"/>
              <w:bottom w:w="58" w:type="dxa"/>
              <w:right w:w="0" w:type="dxa"/>
            </w:tcMar>
            <w:vAlign w:val="center"/>
            <w:hideMark/>
          </w:tcPr>
          <w:p w:rsidR="001F161E" w:rsidRPr="001F161E" w:rsidRDefault="001F161E" w:rsidP="001F161E">
            <w:pPr>
              <w:widowControl/>
              <w:spacing w:line="230" w:lineRule="atLeast"/>
              <w:jc w:val="left"/>
              <w:rPr>
                <w:rFonts w:ascii="仿宋" w:eastAsia="仿宋" w:hAnsi="仿宋" w:cs="宋体"/>
                <w:kern w:val="0"/>
                <w:sz w:val="23"/>
                <w:szCs w:val="23"/>
              </w:rPr>
            </w:pPr>
            <w:r>
              <w:rPr>
                <w:rFonts w:ascii="仿宋" w:eastAsia="仿宋" w:hAnsi="仿宋" w:cs="宋体" w:hint="eastAsia"/>
                <w:kern w:val="0"/>
                <w:sz w:val="23"/>
                <w:szCs w:val="23"/>
              </w:rPr>
              <w:t>副院长</w:t>
            </w:r>
          </w:p>
        </w:tc>
      </w:tr>
    </w:tbl>
    <w:p w:rsidR="001F161E" w:rsidRDefault="001F161E" w:rsidP="001F161E">
      <w:pPr>
        <w:widowControl/>
        <w:spacing w:line="207" w:lineRule="atLeast"/>
        <w:ind w:left="380"/>
        <w:jc w:val="left"/>
        <w:rPr>
          <w:rFonts w:ascii="仿宋" w:eastAsia="仿宋" w:hAnsi="仿宋" w:cs="宋体" w:hint="eastAsia"/>
          <w:color w:val="000000"/>
          <w:kern w:val="0"/>
          <w:sz w:val="23"/>
          <w:szCs w:val="23"/>
        </w:rPr>
      </w:pPr>
      <w:r w:rsidRPr="001F161E">
        <w:rPr>
          <w:rFonts w:ascii="仿宋" w:eastAsia="仿宋" w:hAnsi="仿宋" w:cs="宋体" w:hint="eastAsia"/>
          <w:color w:val="000000"/>
          <w:kern w:val="0"/>
          <w:sz w:val="23"/>
          <w:szCs w:val="23"/>
        </w:rPr>
        <w:t>二、出访主要任务</w:t>
      </w:r>
    </w:p>
    <w:p w:rsidR="001F161E" w:rsidRPr="001F161E" w:rsidRDefault="001F161E" w:rsidP="001F161E">
      <w:pPr>
        <w:widowControl/>
        <w:spacing w:line="207" w:lineRule="atLeast"/>
        <w:ind w:left="380"/>
        <w:jc w:val="left"/>
        <w:rPr>
          <w:rFonts w:ascii="仿宋" w:eastAsia="仿宋" w:hAnsi="仿宋" w:cs="宋体"/>
          <w:color w:val="000000"/>
          <w:kern w:val="0"/>
          <w:sz w:val="23"/>
          <w:szCs w:val="23"/>
        </w:rPr>
      </w:pPr>
    </w:p>
    <w:p w:rsidR="001F161E" w:rsidRPr="001F161E" w:rsidRDefault="001F161E" w:rsidP="001F161E">
      <w:pPr>
        <w:widowControl/>
        <w:spacing w:line="207" w:lineRule="atLeast"/>
        <w:ind w:left="380"/>
        <w:jc w:val="left"/>
        <w:rPr>
          <w:rFonts w:ascii="仿宋" w:eastAsia="仿宋" w:hAnsi="仿宋" w:cs="宋体" w:hint="eastAsia"/>
          <w:color w:val="000000"/>
          <w:kern w:val="0"/>
          <w:sz w:val="23"/>
          <w:szCs w:val="23"/>
        </w:rPr>
      </w:pPr>
      <w:r w:rsidRPr="001F161E">
        <w:rPr>
          <w:rFonts w:ascii="仿宋" w:eastAsia="仿宋" w:hAnsi="仿宋" w:cs="宋体" w:hint="eastAsia"/>
          <w:color w:val="000000"/>
          <w:kern w:val="0"/>
          <w:sz w:val="23"/>
          <w:szCs w:val="23"/>
        </w:rPr>
        <w:t xml:space="preserve">   </w:t>
      </w:r>
      <w:r>
        <w:rPr>
          <w:rFonts w:ascii="仿宋" w:eastAsia="仿宋" w:hAnsi="仿宋" w:cs="宋体" w:hint="eastAsia"/>
          <w:color w:val="000000"/>
          <w:kern w:val="0"/>
          <w:sz w:val="23"/>
          <w:szCs w:val="23"/>
        </w:rPr>
        <w:t xml:space="preserve"> </w:t>
      </w:r>
      <w:r w:rsidRPr="001F161E">
        <w:rPr>
          <w:rFonts w:ascii="仿宋" w:eastAsia="仿宋" w:hAnsi="仿宋" w:cs="宋体" w:hint="eastAsia"/>
          <w:color w:val="000000"/>
          <w:kern w:val="0"/>
          <w:sz w:val="23"/>
          <w:szCs w:val="23"/>
        </w:rPr>
        <w:t>赵金广教授和姜文振教授将参加在印尼玛拉拿达基督教大学孔子学院及八华学院2017年12月上旬分别举行举办的孔子学院语言教学、河北师大海外分校八华学院专业建设研讨会。除此之外，还将进行有关合作办学的研讨和专业核心课程示范讲授等工作。</w:t>
      </w:r>
    </w:p>
    <w:p w:rsidR="001F161E" w:rsidRPr="001F161E" w:rsidRDefault="001F161E" w:rsidP="001F161E">
      <w:pPr>
        <w:widowControl/>
        <w:spacing w:line="207" w:lineRule="atLeast"/>
        <w:ind w:left="380"/>
        <w:jc w:val="left"/>
        <w:rPr>
          <w:rFonts w:ascii="仿宋" w:eastAsia="仿宋" w:hAnsi="仿宋" w:cs="宋体"/>
          <w:color w:val="000000"/>
          <w:kern w:val="0"/>
          <w:sz w:val="23"/>
          <w:szCs w:val="23"/>
        </w:rPr>
      </w:pPr>
    </w:p>
    <w:p w:rsidR="001F161E" w:rsidRPr="001F161E" w:rsidRDefault="001F161E" w:rsidP="001F161E">
      <w:pPr>
        <w:widowControl/>
        <w:spacing w:line="207" w:lineRule="atLeast"/>
        <w:ind w:left="380"/>
        <w:jc w:val="left"/>
        <w:rPr>
          <w:rFonts w:ascii="仿宋" w:eastAsia="仿宋" w:hAnsi="仿宋" w:cs="宋体" w:hint="eastAsia"/>
          <w:color w:val="000000"/>
          <w:kern w:val="0"/>
          <w:sz w:val="23"/>
          <w:szCs w:val="23"/>
        </w:rPr>
      </w:pPr>
      <w:r w:rsidRPr="001F161E">
        <w:rPr>
          <w:rFonts w:ascii="仿宋" w:eastAsia="仿宋" w:hAnsi="仿宋" w:cs="宋体" w:hint="eastAsia"/>
          <w:color w:val="000000"/>
          <w:kern w:val="0"/>
          <w:sz w:val="23"/>
          <w:szCs w:val="23"/>
        </w:rPr>
        <w:t xml:space="preserve">    根据中央相关文件精神，现将因公出出国信息予以公示，如有异议，可与国际处联系，联系电话：0311一80789790。</w:t>
      </w:r>
    </w:p>
    <w:p w:rsidR="001F161E" w:rsidRPr="001F161E" w:rsidRDefault="001F161E" w:rsidP="001F161E">
      <w:pPr>
        <w:widowControl/>
        <w:spacing w:line="207" w:lineRule="atLeast"/>
        <w:ind w:left="380"/>
        <w:jc w:val="left"/>
        <w:rPr>
          <w:rFonts w:ascii="仿宋" w:eastAsia="仿宋" w:hAnsi="仿宋" w:cs="宋体"/>
          <w:color w:val="000000"/>
          <w:kern w:val="0"/>
          <w:sz w:val="23"/>
          <w:szCs w:val="23"/>
        </w:rPr>
      </w:pPr>
    </w:p>
    <w:p w:rsidR="001F161E" w:rsidRPr="001F161E" w:rsidRDefault="001F161E" w:rsidP="001F161E">
      <w:pPr>
        <w:widowControl/>
        <w:spacing w:line="207" w:lineRule="atLeast"/>
        <w:ind w:left="380"/>
        <w:jc w:val="left"/>
        <w:rPr>
          <w:rFonts w:ascii="仿宋" w:eastAsia="仿宋" w:hAnsi="仿宋" w:cs="宋体" w:hint="eastAsia"/>
          <w:color w:val="000000"/>
          <w:kern w:val="0"/>
          <w:sz w:val="23"/>
          <w:szCs w:val="23"/>
        </w:rPr>
      </w:pPr>
    </w:p>
    <w:sectPr w:rsidR="001F161E" w:rsidRPr="001F161E" w:rsidSect="009E6C8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161E"/>
    <w:rsid w:val="001F161E"/>
    <w:rsid w:val="002B2643"/>
    <w:rsid w:val="009E6C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C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Char"/>
    <w:hidden/>
    <w:uiPriority w:val="99"/>
    <w:semiHidden/>
    <w:unhideWhenUsed/>
    <w:rsid w:val="001F161E"/>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F161E"/>
    <w:rPr>
      <w:rFonts w:ascii="Arial" w:eastAsia="宋体" w:hAnsi="Arial" w:cs="Arial"/>
      <w:vanish/>
      <w:kern w:val="0"/>
      <w:sz w:val="16"/>
      <w:szCs w:val="16"/>
    </w:rPr>
  </w:style>
  <w:style w:type="paragraph" w:styleId="a3">
    <w:name w:val="Normal (Web)"/>
    <w:basedOn w:val="a"/>
    <w:uiPriority w:val="99"/>
    <w:semiHidden/>
    <w:unhideWhenUsed/>
    <w:rsid w:val="001F161E"/>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F161E"/>
  </w:style>
  <w:style w:type="paragraph" w:styleId="z-0">
    <w:name w:val="HTML Bottom of Form"/>
    <w:basedOn w:val="a"/>
    <w:next w:val="a"/>
    <w:link w:val="z-Char0"/>
    <w:hidden/>
    <w:uiPriority w:val="99"/>
    <w:semiHidden/>
    <w:unhideWhenUsed/>
    <w:rsid w:val="001F161E"/>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F161E"/>
    <w:rPr>
      <w:rFonts w:ascii="Arial" w:eastAsia="宋体" w:hAnsi="Arial" w:cs="Arial"/>
      <w:vanish/>
      <w:kern w:val="0"/>
      <w:sz w:val="16"/>
      <w:szCs w:val="16"/>
    </w:rPr>
  </w:style>
</w:styles>
</file>

<file path=word/webSettings.xml><?xml version="1.0" encoding="utf-8"?>
<w:webSettings xmlns:r="http://schemas.openxmlformats.org/officeDocument/2006/relationships" xmlns:w="http://schemas.openxmlformats.org/wordprocessingml/2006/main">
  <w:divs>
    <w:div w:id="2799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61</Words>
  <Characters>350</Characters>
  <Application>Microsoft Office Word</Application>
  <DocSecurity>0</DocSecurity>
  <Lines>2</Lines>
  <Paragraphs>1</Paragraphs>
  <ScaleCrop>false</ScaleCrop>
  <Company>www.lenovo.com.cn</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2017-11-02T02:10:00Z</dcterms:created>
  <dcterms:modified xsi:type="dcterms:W3CDTF">2017-11-02T02:21:00Z</dcterms:modified>
</cp:coreProperties>
</file>