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C2D" w:rsidRDefault="002A0386" w:rsidP="00C44C2D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rPr>
          <w:rFonts w:ascii="华文行楷" w:eastAsia="华文行楷"/>
          <w:sz w:val="72"/>
          <w:szCs w:val="72"/>
        </w:rPr>
      </w:pPr>
      <w:r>
        <w:rPr>
          <w:rFonts w:ascii="华文行楷" w:eastAsia="华文行楷" w:hint="eastAsia"/>
          <w:noProof/>
          <w:sz w:val="52"/>
          <w:szCs w:val="52"/>
          <w:u w:val="single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-459105</wp:posOffset>
            </wp:positionV>
            <wp:extent cx="990600" cy="990600"/>
            <wp:effectExtent l="19050" t="0" r="0" b="0"/>
            <wp:wrapNone/>
            <wp:docPr id="3" name="图片 3" descr="校徽2013-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2013-圆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C2D">
        <w:rPr>
          <w:rFonts w:ascii="华文行楷" w:eastAsia="华文行楷" w:hint="eastAsia"/>
          <w:sz w:val="72"/>
          <w:szCs w:val="72"/>
        </w:rPr>
        <w:t>河北师范大学</w:t>
      </w:r>
    </w:p>
    <w:p w:rsidR="00777A6A" w:rsidRPr="00ED3709" w:rsidRDefault="00777A6A">
      <w:pPr>
        <w:jc w:val="center"/>
        <w:rPr>
          <w:rFonts w:ascii="华文行楷" w:eastAsia="仿宋"/>
          <w:sz w:val="18"/>
          <w:szCs w:val="18"/>
          <w:u w:val="single"/>
        </w:rPr>
      </w:pPr>
      <w:r>
        <w:rPr>
          <w:rFonts w:ascii="华文行楷" w:eastAsia="华文行楷" w:hint="eastAsia"/>
          <w:sz w:val="52"/>
          <w:szCs w:val="52"/>
          <w:u w:val="single"/>
        </w:rPr>
        <w:t>国家公派留学基金申请程序</w:t>
      </w:r>
      <w:r w:rsidR="00ED3709">
        <w:rPr>
          <w:rFonts w:ascii="华文行楷" w:eastAsia="仿宋" w:hint="eastAsia"/>
          <w:sz w:val="52"/>
          <w:szCs w:val="52"/>
          <w:u w:val="single"/>
        </w:rPr>
        <w:t>（</w:t>
      </w:r>
      <w:r w:rsidR="000877DB">
        <w:rPr>
          <w:rFonts w:ascii="Times New Roman" w:eastAsia="仿宋" w:hAnsi="Times New Roman" w:hint="eastAsia"/>
          <w:sz w:val="52"/>
          <w:szCs w:val="52"/>
          <w:u w:val="single"/>
        </w:rPr>
        <w:t>201</w:t>
      </w:r>
      <w:r w:rsidR="00BD552F">
        <w:rPr>
          <w:rFonts w:ascii="Times New Roman" w:eastAsia="仿宋" w:hAnsi="Times New Roman" w:hint="eastAsia"/>
          <w:sz w:val="52"/>
          <w:szCs w:val="52"/>
          <w:u w:val="single"/>
        </w:rPr>
        <w:t>7</w:t>
      </w:r>
      <w:r w:rsidR="00ED3709">
        <w:rPr>
          <w:rFonts w:ascii="华文行楷" w:eastAsia="仿宋" w:hint="eastAsia"/>
          <w:sz w:val="52"/>
          <w:szCs w:val="52"/>
          <w:u w:val="single"/>
        </w:rPr>
        <w:t>）</w:t>
      </w:r>
    </w:p>
    <w:p w:rsidR="00777A6A" w:rsidRDefault="00777A6A" w:rsidP="003926A2">
      <w:pPr>
        <w:ind w:firstLineChars="100" w:firstLine="210"/>
        <w:jc w:val="left"/>
        <w:rPr>
          <w:rFonts w:ascii="华文楷体" w:eastAsia="华文楷体" w:hAnsi="华文楷体"/>
          <w:szCs w:val="32"/>
        </w:rPr>
      </w:pPr>
    </w:p>
    <w:p w:rsidR="00777A6A" w:rsidRPr="00A64F28" w:rsidRDefault="00777A6A" w:rsidP="00A64F28">
      <w:pPr>
        <w:ind w:firstLineChars="100" w:firstLine="300"/>
        <w:jc w:val="left"/>
        <w:rPr>
          <w:rFonts w:ascii="华文行楷" w:eastAsia="华文行楷"/>
          <w:b/>
          <w:bCs/>
          <w:sz w:val="30"/>
          <w:szCs w:val="30"/>
        </w:rPr>
      </w:pPr>
      <w:r w:rsidRPr="00A64F28">
        <w:rPr>
          <w:rFonts w:ascii="华文楷体" w:eastAsia="华文楷体" w:hAnsi="华文楷体" w:hint="eastAsia"/>
          <w:b/>
          <w:bCs/>
          <w:sz w:val="30"/>
          <w:szCs w:val="30"/>
        </w:rPr>
        <w:t>一、了解公派留学的概况</w:t>
      </w:r>
      <w:r w:rsidRPr="00A64F28">
        <w:rPr>
          <w:rFonts w:ascii="华文行楷" w:eastAsia="华文行楷" w:hint="eastAsia"/>
          <w:b/>
          <w:bCs/>
          <w:sz w:val="30"/>
          <w:szCs w:val="30"/>
        </w:rPr>
        <w:t xml:space="preserve">  </w:t>
      </w:r>
    </w:p>
    <w:p w:rsidR="00777A6A" w:rsidRPr="00A64F28" w:rsidRDefault="00777A6A" w:rsidP="008F4748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 w:rsidRPr="00A64F28">
        <w:rPr>
          <w:rFonts w:eastAsia="仿宋" w:hint="eastAsia"/>
          <w:iCs/>
          <w:color w:val="000000"/>
          <w:sz w:val="30"/>
          <w:szCs w:val="30"/>
        </w:rPr>
        <w:t>每年</w:t>
      </w:r>
      <w:r w:rsidRPr="00A64F28">
        <w:rPr>
          <w:rFonts w:eastAsia="仿宋" w:hint="eastAsia"/>
          <w:iCs/>
          <w:color w:val="000000"/>
          <w:sz w:val="30"/>
          <w:szCs w:val="30"/>
        </w:rPr>
        <w:t>12</w:t>
      </w:r>
      <w:r w:rsidRPr="00A64F28">
        <w:rPr>
          <w:rFonts w:eastAsia="仿宋" w:hint="eastAsia"/>
          <w:iCs/>
          <w:color w:val="000000"/>
          <w:sz w:val="30"/>
          <w:szCs w:val="30"/>
        </w:rPr>
        <w:t>月浏览</w:t>
      </w:r>
      <w:hyperlink r:id="rId9" w:history="1">
        <w:r w:rsidRPr="00A64F28">
          <w:rPr>
            <w:rFonts w:eastAsia="仿宋" w:hint="eastAsia"/>
            <w:iCs/>
            <w:color w:val="000000"/>
            <w:sz w:val="30"/>
            <w:szCs w:val="30"/>
          </w:rPr>
          <w:t>国家留学基金委网站</w:t>
        </w:r>
      </w:hyperlink>
      <w:r w:rsidR="00ED3709" w:rsidRPr="00A64F28">
        <w:rPr>
          <w:rFonts w:eastAsia="仿宋" w:hint="eastAsia"/>
          <w:iCs/>
          <w:color w:val="000000"/>
          <w:sz w:val="30"/>
          <w:szCs w:val="30"/>
        </w:rPr>
        <w:t>（</w:t>
      </w:r>
      <w:r w:rsidR="00ED3709" w:rsidRPr="00A64F28">
        <w:rPr>
          <w:rFonts w:eastAsia="仿宋" w:hint="eastAsia"/>
          <w:iCs/>
          <w:color w:val="000000"/>
          <w:sz w:val="30"/>
          <w:szCs w:val="30"/>
        </w:rPr>
        <w:t>www.csc.edu.cn</w:t>
      </w:r>
      <w:r w:rsidR="00ED3709" w:rsidRPr="00A64F28">
        <w:rPr>
          <w:rFonts w:eastAsia="仿宋" w:hint="eastAsia"/>
          <w:iCs/>
          <w:color w:val="000000"/>
          <w:sz w:val="30"/>
          <w:szCs w:val="30"/>
        </w:rPr>
        <w:t>）</w:t>
      </w:r>
      <w:r w:rsidRPr="00A64F28">
        <w:rPr>
          <w:rFonts w:eastAsia="仿宋" w:hint="eastAsia"/>
          <w:iCs/>
          <w:color w:val="000000"/>
          <w:sz w:val="30"/>
          <w:szCs w:val="30"/>
        </w:rPr>
        <w:t xml:space="preserve">, </w:t>
      </w:r>
      <w:r w:rsidRPr="00A64F28">
        <w:rPr>
          <w:rFonts w:eastAsia="仿宋" w:hint="eastAsia"/>
          <w:iCs/>
          <w:color w:val="000000"/>
          <w:sz w:val="30"/>
          <w:szCs w:val="30"/>
        </w:rPr>
        <w:t>阅读下一年度的报名须知，了解申请各类公派留学需要准备的材料、申请步骤和时间要求。</w:t>
      </w:r>
      <w:r w:rsidR="00A75953" w:rsidRPr="00A64F28">
        <w:rPr>
          <w:rFonts w:eastAsia="仿宋" w:hint="eastAsia"/>
          <w:iCs/>
          <w:color w:val="000000"/>
          <w:sz w:val="30"/>
          <w:szCs w:val="30"/>
        </w:rPr>
        <w:t>请在截至日期之前提交申请材料，并给学校和教育厅预留审批处理的时间。</w:t>
      </w:r>
      <w:r w:rsidR="003567C8">
        <w:rPr>
          <w:rFonts w:eastAsia="仿宋" w:hint="eastAsia"/>
          <w:iCs/>
          <w:color w:val="000000"/>
          <w:sz w:val="30"/>
          <w:szCs w:val="30"/>
        </w:rPr>
        <w:t>特别提醒：</w:t>
      </w:r>
      <w:r w:rsidR="00CC727D">
        <w:rPr>
          <w:rFonts w:eastAsia="仿宋" w:hint="eastAsia"/>
          <w:iCs/>
          <w:color w:val="000000"/>
          <w:sz w:val="30"/>
          <w:szCs w:val="30"/>
        </w:rPr>
        <w:t>2014</w:t>
      </w:r>
      <w:r w:rsidR="00CC727D">
        <w:rPr>
          <w:rFonts w:eastAsia="仿宋" w:hint="eastAsia"/>
          <w:iCs/>
          <w:color w:val="000000"/>
          <w:sz w:val="30"/>
          <w:szCs w:val="30"/>
        </w:rPr>
        <w:t>年</w:t>
      </w:r>
      <w:r w:rsidR="003567C8">
        <w:rPr>
          <w:rFonts w:eastAsia="仿宋" w:hint="eastAsia"/>
          <w:iCs/>
          <w:color w:val="000000"/>
          <w:sz w:val="30"/>
          <w:szCs w:val="30"/>
        </w:rPr>
        <w:t>起，基金委各类项目申报基本依照网络上公布的时间顺序进行，请各类申报人员一定提前准备材料。</w:t>
      </w:r>
    </w:p>
    <w:p w:rsidR="00777A6A" w:rsidRPr="00A64F28" w:rsidRDefault="00777A6A" w:rsidP="00A64F28">
      <w:pPr>
        <w:numPr>
          <w:ilvl w:val="0"/>
          <w:numId w:val="1"/>
        </w:numPr>
        <w:ind w:firstLineChars="100" w:firstLine="300"/>
        <w:jc w:val="left"/>
        <w:rPr>
          <w:rFonts w:ascii="华文楷体" w:eastAsia="华文楷体" w:hAnsi="华文楷体"/>
          <w:b/>
          <w:bCs/>
          <w:sz w:val="30"/>
          <w:szCs w:val="30"/>
        </w:rPr>
      </w:pPr>
      <w:r w:rsidRPr="00A64F28">
        <w:rPr>
          <w:rFonts w:ascii="华文楷体" w:eastAsia="华文楷体" w:hAnsi="华文楷体" w:hint="eastAsia"/>
          <w:b/>
          <w:bCs/>
          <w:sz w:val="30"/>
          <w:szCs w:val="30"/>
        </w:rPr>
        <w:t>确定申请并准备材料</w:t>
      </w:r>
    </w:p>
    <w:p w:rsidR="00777A6A" w:rsidRPr="00A64F28" w:rsidRDefault="00777A6A" w:rsidP="00A562E3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 w:rsidRPr="00A64F28">
        <w:rPr>
          <w:rFonts w:eastAsia="仿宋" w:hint="eastAsia"/>
          <w:iCs/>
          <w:color w:val="000000"/>
          <w:sz w:val="30"/>
          <w:szCs w:val="30"/>
        </w:rPr>
        <w:t xml:space="preserve">1. </w:t>
      </w:r>
      <w:r w:rsidR="003567C8">
        <w:rPr>
          <w:rFonts w:eastAsia="仿宋" w:hint="eastAsia"/>
          <w:iCs/>
          <w:color w:val="000000"/>
          <w:sz w:val="30"/>
          <w:szCs w:val="30"/>
        </w:rPr>
        <w:t>申请公派留学</w:t>
      </w:r>
      <w:r w:rsidRPr="00A64F28">
        <w:rPr>
          <w:rFonts w:eastAsia="仿宋" w:hint="eastAsia"/>
          <w:iCs/>
          <w:color w:val="000000"/>
          <w:sz w:val="30"/>
          <w:szCs w:val="30"/>
        </w:rPr>
        <w:t>研究生</w:t>
      </w:r>
      <w:r w:rsidR="003567C8">
        <w:rPr>
          <w:rFonts w:eastAsia="仿宋" w:hint="eastAsia"/>
          <w:iCs/>
          <w:color w:val="000000"/>
          <w:sz w:val="30"/>
          <w:szCs w:val="30"/>
        </w:rPr>
        <w:t>或联培博士</w:t>
      </w:r>
      <w:r w:rsidRPr="00A64F28">
        <w:rPr>
          <w:rFonts w:eastAsia="仿宋" w:hint="eastAsia"/>
          <w:iCs/>
          <w:color w:val="000000"/>
          <w:sz w:val="30"/>
          <w:szCs w:val="30"/>
        </w:rPr>
        <w:t xml:space="preserve">: </w:t>
      </w:r>
      <w:r w:rsidR="00A75953" w:rsidRPr="00A64F28">
        <w:rPr>
          <w:rFonts w:eastAsia="仿宋" w:hint="eastAsia"/>
          <w:iCs/>
          <w:color w:val="000000"/>
          <w:sz w:val="30"/>
          <w:szCs w:val="30"/>
        </w:rPr>
        <w:t>请填写《</w:t>
      </w:r>
      <w:r w:rsidR="00A75953" w:rsidRPr="00A562E3">
        <w:rPr>
          <w:rFonts w:eastAsia="仿宋"/>
          <w:iCs/>
          <w:color w:val="000000"/>
          <w:sz w:val="30"/>
          <w:szCs w:val="30"/>
        </w:rPr>
        <w:t>河北师大</w:t>
      </w:r>
      <w:r w:rsidR="00A75953" w:rsidRPr="00A562E3">
        <w:rPr>
          <w:rFonts w:eastAsia="仿宋" w:hint="eastAsia"/>
          <w:iCs/>
          <w:color w:val="000000"/>
          <w:sz w:val="30"/>
          <w:szCs w:val="30"/>
        </w:rPr>
        <w:t>申请公派留学</w:t>
      </w:r>
      <w:r w:rsidR="00A75953" w:rsidRPr="00A562E3">
        <w:rPr>
          <w:rFonts w:eastAsia="仿宋"/>
          <w:iCs/>
          <w:color w:val="000000"/>
          <w:sz w:val="30"/>
          <w:szCs w:val="30"/>
        </w:rPr>
        <w:t>校内审批表</w:t>
      </w:r>
      <w:r w:rsidR="00A75953" w:rsidRPr="00A562E3">
        <w:rPr>
          <w:rFonts w:eastAsia="仿宋" w:hint="eastAsia"/>
          <w:iCs/>
          <w:color w:val="000000"/>
          <w:sz w:val="30"/>
          <w:szCs w:val="30"/>
        </w:rPr>
        <w:t>（学生用）</w:t>
      </w:r>
      <w:r w:rsidR="00A75953" w:rsidRPr="00A64F28">
        <w:rPr>
          <w:rFonts w:eastAsia="仿宋" w:hint="eastAsia"/>
          <w:iCs/>
          <w:color w:val="000000"/>
          <w:sz w:val="30"/>
          <w:szCs w:val="30"/>
        </w:rPr>
        <w:t>》</w:t>
      </w:r>
      <w:r w:rsidRPr="00A64F28">
        <w:rPr>
          <w:rFonts w:eastAsia="仿宋" w:hint="eastAsia"/>
          <w:iCs/>
          <w:color w:val="000000"/>
          <w:sz w:val="30"/>
          <w:szCs w:val="30"/>
        </w:rPr>
        <w:t>。</w:t>
      </w:r>
    </w:p>
    <w:p w:rsidR="00777A6A" w:rsidRPr="00A64F28" w:rsidRDefault="00777A6A" w:rsidP="00A562E3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 w:rsidRPr="00A64F28">
        <w:rPr>
          <w:rFonts w:eastAsia="仿宋" w:hint="eastAsia"/>
          <w:iCs/>
          <w:color w:val="000000"/>
          <w:sz w:val="30"/>
          <w:szCs w:val="30"/>
        </w:rPr>
        <w:t xml:space="preserve">2. </w:t>
      </w:r>
      <w:r w:rsidRPr="00A64F28">
        <w:rPr>
          <w:rFonts w:eastAsia="仿宋" w:hint="eastAsia"/>
          <w:iCs/>
          <w:color w:val="000000"/>
          <w:sz w:val="30"/>
          <w:szCs w:val="30"/>
        </w:rPr>
        <w:t>在职教师</w:t>
      </w:r>
      <w:r w:rsidRPr="00A64F28">
        <w:rPr>
          <w:rFonts w:eastAsia="仿宋" w:hint="eastAsia"/>
          <w:iCs/>
          <w:color w:val="000000"/>
          <w:sz w:val="30"/>
          <w:szCs w:val="30"/>
        </w:rPr>
        <w:t xml:space="preserve">: </w:t>
      </w:r>
      <w:r w:rsidR="00802331" w:rsidRPr="00A562E3">
        <w:rPr>
          <w:rFonts w:eastAsia="仿宋" w:hint="eastAsia"/>
          <w:iCs/>
          <w:color w:val="000000"/>
          <w:sz w:val="30"/>
          <w:szCs w:val="30"/>
        </w:rPr>
        <w:t>请填写</w:t>
      </w:r>
      <w:r w:rsidR="00802331" w:rsidRPr="00A64F28">
        <w:rPr>
          <w:rFonts w:eastAsia="仿宋" w:hint="eastAsia"/>
          <w:iCs/>
          <w:color w:val="000000"/>
          <w:sz w:val="30"/>
          <w:szCs w:val="30"/>
        </w:rPr>
        <w:t>《</w:t>
      </w:r>
      <w:r w:rsidR="00802331" w:rsidRPr="00A562E3">
        <w:rPr>
          <w:rFonts w:eastAsia="仿宋"/>
          <w:iCs/>
          <w:color w:val="000000"/>
          <w:sz w:val="30"/>
          <w:szCs w:val="30"/>
        </w:rPr>
        <w:t>河北师大</w:t>
      </w:r>
      <w:r w:rsidR="00802331" w:rsidRPr="00A562E3">
        <w:rPr>
          <w:rFonts w:eastAsia="仿宋" w:hint="eastAsia"/>
          <w:iCs/>
          <w:color w:val="000000"/>
          <w:sz w:val="30"/>
          <w:szCs w:val="30"/>
        </w:rPr>
        <w:t>申请公派留学</w:t>
      </w:r>
      <w:r w:rsidR="00802331" w:rsidRPr="00A562E3">
        <w:rPr>
          <w:rFonts w:eastAsia="仿宋"/>
          <w:iCs/>
          <w:color w:val="000000"/>
          <w:sz w:val="30"/>
          <w:szCs w:val="30"/>
        </w:rPr>
        <w:t>校内审批表</w:t>
      </w:r>
      <w:r w:rsidR="00802331" w:rsidRPr="00A562E3">
        <w:rPr>
          <w:rFonts w:eastAsia="仿宋" w:hint="eastAsia"/>
          <w:iCs/>
          <w:color w:val="000000"/>
          <w:sz w:val="30"/>
          <w:szCs w:val="30"/>
        </w:rPr>
        <w:t>（教职工用）</w:t>
      </w:r>
      <w:r w:rsidR="00802331" w:rsidRPr="00A64F28">
        <w:rPr>
          <w:rFonts w:eastAsia="仿宋" w:hint="eastAsia"/>
          <w:iCs/>
          <w:color w:val="000000"/>
          <w:sz w:val="30"/>
          <w:szCs w:val="30"/>
        </w:rPr>
        <w:t>》</w:t>
      </w:r>
      <w:r w:rsidRPr="00A64F28">
        <w:rPr>
          <w:rFonts w:eastAsia="仿宋" w:hint="eastAsia"/>
          <w:iCs/>
          <w:color w:val="000000"/>
          <w:sz w:val="30"/>
          <w:szCs w:val="30"/>
        </w:rPr>
        <w:t>。</w:t>
      </w:r>
    </w:p>
    <w:p w:rsidR="00777A6A" w:rsidRPr="00A64F28" w:rsidRDefault="00777A6A" w:rsidP="00A562E3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 w:rsidRPr="00A64F28">
        <w:rPr>
          <w:rFonts w:eastAsia="仿宋" w:hint="eastAsia"/>
          <w:iCs/>
          <w:color w:val="000000"/>
          <w:sz w:val="30"/>
          <w:szCs w:val="30"/>
        </w:rPr>
        <w:t xml:space="preserve">3. </w:t>
      </w:r>
      <w:r w:rsidRPr="00A64F28">
        <w:rPr>
          <w:rFonts w:eastAsia="仿宋" w:hint="eastAsia"/>
          <w:iCs/>
          <w:color w:val="000000"/>
          <w:sz w:val="30"/>
          <w:szCs w:val="30"/>
        </w:rPr>
        <w:t>优</w:t>
      </w:r>
      <w:r w:rsidR="00627CE3" w:rsidRPr="00A64F28">
        <w:rPr>
          <w:rFonts w:eastAsia="仿宋" w:hint="eastAsia"/>
          <w:iCs/>
          <w:color w:val="000000"/>
          <w:sz w:val="30"/>
          <w:szCs w:val="30"/>
        </w:rPr>
        <w:t>秀</w:t>
      </w:r>
      <w:r w:rsidRPr="00A64F28">
        <w:rPr>
          <w:rFonts w:eastAsia="仿宋" w:hint="eastAsia"/>
          <w:iCs/>
          <w:color w:val="000000"/>
          <w:sz w:val="30"/>
          <w:szCs w:val="30"/>
        </w:rPr>
        <w:t>本</w:t>
      </w:r>
      <w:r w:rsidR="00627CE3" w:rsidRPr="00A64F28">
        <w:rPr>
          <w:rFonts w:eastAsia="仿宋" w:hint="eastAsia"/>
          <w:iCs/>
          <w:color w:val="000000"/>
          <w:sz w:val="30"/>
          <w:szCs w:val="30"/>
        </w:rPr>
        <w:t>科生项目</w:t>
      </w:r>
      <w:r w:rsidRPr="00A64F28">
        <w:rPr>
          <w:rFonts w:eastAsia="仿宋" w:hint="eastAsia"/>
          <w:iCs/>
          <w:color w:val="000000"/>
          <w:sz w:val="30"/>
          <w:szCs w:val="30"/>
        </w:rPr>
        <w:t>：</w:t>
      </w:r>
      <w:r w:rsidR="00802331" w:rsidRPr="00A64F28">
        <w:rPr>
          <w:rFonts w:eastAsia="仿宋" w:hint="eastAsia"/>
          <w:iCs/>
          <w:color w:val="000000"/>
          <w:sz w:val="30"/>
          <w:szCs w:val="30"/>
        </w:rPr>
        <w:t>需要</w:t>
      </w:r>
      <w:r w:rsidRPr="00A64F28">
        <w:rPr>
          <w:rFonts w:eastAsia="仿宋" w:hint="eastAsia"/>
          <w:iCs/>
          <w:color w:val="000000"/>
          <w:sz w:val="30"/>
          <w:szCs w:val="30"/>
        </w:rPr>
        <w:t>由学院</w:t>
      </w:r>
      <w:r w:rsidR="00802331" w:rsidRPr="00A64F28">
        <w:rPr>
          <w:rFonts w:eastAsia="仿宋" w:hint="eastAsia"/>
          <w:iCs/>
          <w:color w:val="000000"/>
          <w:sz w:val="30"/>
          <w:szCs w:val="30"/>
        </w:rPr>
        <w:t>先获得项目，然后根据项目要求</w:t>
      </w:r>
      <w:r w:rsidRPr="00A64F28">
        <w:rPr>
          <w:rFonts w:eastAsia="仿宋" w:hint="eastAsia"/>
          <w:iCs/>
          <w:color w:val="000000"/>
          <w:sz w:val="30"/>
          <w:szCs w:val="30"/>
        </w:rPr>
        <w:t>组织推选和报送。</w:t>
      </w:r>
    </w:p>
    <w:p w:rsidR="00777A6A" w:rsidRPr="00A562E3" w:rsidRDefault="00777A6A" w:rsidP="00A562E3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 w:rsidRPr="00A64F28">
        <w:rPr>
          <w:rFonts w:eastAsia="仿宋" w:hint="eastAsia"/>
          <w:iCs/>
          <w:color w:val="000000"/>
          <w:sz w:val="30"/>
          <w:szCs w:val="30"/>
        </w:rPr>
        <w:t>同其他申请材料一并提交。</w:t>
      </w:r>
    </w:p>
    <w:p w:rsidR="005F7210" w:rsidRPr="00A64F28" w:rsidRDefault="005F7210" w:rsidP="00A64F28">
      <w:pPr>
        <w:ind w:firstLineChars="104" w:firstLine="312"/>
        <w:jc w:val="left"/>
        <w:rPr>
          <w:rFonts w:ascii="华文楷体" w:eastAsia="华文楷体" w:hAnsi="华文楷体"/>
          <w:b/>
          <w:bCs/>
          <w:sz w:val="30"/>
          <w:szCs w:val="30"/>
        </w:rPr>
      </w:pPr>
      <w:r w:rsidRPr="00A64F28">
        <w:rPr>
          <w:rFonts w:ascii="华文楷体" w:eastAsia="华文楷体" w:hAnsi="华文楷体" w:hint="eastAsia"/>
          <w:b/>
          <w:bCs/>
          <w:sz w:val="30"/>
          <w:szCs w:val="30"/>
        </w:rPr>
        <w:t>三、提交申请材料</w:t>
      </w:r>
    </w:p>
    <w:p w:rsidR="005F7210" w:rsidRPr="00A64F28" w:rsidRDefault="005F7210" w:rsidP="002A0386">
      <w:pPr>
        <w:ind w:firstLineChars="304" w:firstLine="913"/>
        <w:jc w:val="left"/>
        <w:rPr>
          <w:rFonts w:ascii="华文楷体" w:eastAsia="华文楷体" w:hAnsi="华文楷体"/>
          <w:b/>
          <w:bCs/>
          <w:sz w:val="30"/>
          <w:szCs w:val="30"/>
        </w:rPr>
      </w:pPr>
      <w:r w:rsidRPr="00A64F28">
        <w:rPr>
          <w:rFonts w:ascii="华文楷体" w:eastAsia="华文楷体" w:hAnsi="华文楷体" w:hint="eastAsia"/>
          <w:b/>
          <w:bCs/>
          <w:sz w:val="30"/>
          <w:szCs w:val="30"/>
        </w:rPr>
        <w:t>请按照项目要求完成网上</w:t>
      </w:r>
      <w:r w:rsidR="00777A6A" w:rsidRPr="00A64F28">
        <w:rPr>
          <w:rFonts w:ascii="华文楷体" w:eastAsia="华文楷体" w:hAnsi="华文楷体" w:hint="eastAsia"/>
          <w:b/>
          <w:bCs/>
          <w:sz w:val="30"/>
          <w:szCs w:val="30"/>
        </w:rPr>
        <w:t>申请材料</w:t>
      </w:r>
      <w:r w:rsidRPr="00A64F28">
        <w:rPr>
          <w:rFonts w:ascii="华文楷体" w:eastAsia="华文楷体" w:hAnsi="华文楷体" w:hint="eastAsia"/>
          <w:b/>
          <w:bCs/>
          <w:sz w:val="30"/>
          <w:szCs w:val="30"/>
        </w:rPr>
        <w:t>、导出填写完毕的电子表格</w:t>
      </w:r>
      <w:r w:rsidR="00777A6A" w:rsidRPr="00A64F28">
        <w:rPr>
          <w:rFonts w:ascii="华文楷体" w:eastAsia="华文楷体" w:hAnsi="华文楷体" w:hint="eastAsia"/>
          <w:b/>
          <w:bCs/>
          <w:sz w:val="30"/>
          <w:szCs w:val="30"/>
        </w:rPr>
        <w:t>并打印</w:t>
      </w:r>
      <w:r w:rsidRPr="00A64F28">
        <w:rPr>
          <w:rFonts w:ascii="华文楷体" w:eastAsia="华文楷体" w:hAnsi="华文楷体" w:hint="eastAsia"/>
          <w:b/>
          <w:bCs/>
          <w:sz w:val="30"/>
          <w:szCs w:val="30"/>
        </w:rPr>
        <w:t>纸质材料。</w:t>
      </w:r>
    </w:p>
    <w:p w:rsidR="00A64F28" w:rsidRDefault="00777A6A" w:rsidP="00A562E3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 w:rsidRPr="00A64F28">
        <w:rPr>
          <w:rFonts w:eastAsia="仿宋" w:hint="eastAsia"/>
          <w:iCs/>
          <w:color w:val="000000"/>
          <w:sz w:val="30"/>
          <w:szCs w:val="30"/>
        </w:rPr>
        <w:t>在职教师</w:t>
      </w:r>
      <w:r w:rsidRPr="00A64F28">
        <w:rPr>
          <w:rFonts w:eastAsia="仿宋" w:hint="eastAsia"/>
          <w:iCs/>
          <w:color w:val="000000"/>
          <w:sz w:val="30"/>
          <w:szCs w:val="30"/>
        </w:rPr>
        <w:t xml:space="preserve">: </w:t>
      </w:r>
      <w:r w:rsidR="00B81DD6" w:rsidRPr="00A64F28">
        <w:rPr>
          <w:rFonts w:eastAsia="仿宋" w:hint="eastAsia"/>
          <w:iCs/>
          <w:color w:val="000000"/>
          <w:sz w:val="30"/>
          <w:szCs w:val="30"/>
        </w:rPr>
        <w:t>在留学基金委的信息平台</w:t>
      </w:r>
      <w:r w:rsidRPr="00A64F28">
        <w:rPr>
          <w:rFonts w:eastAsia="仿宋" w:hint="eastAsia"/>
          <w:iCs/>
          <w:color w:val="000000"/>
          <w:sz w:val="30"/>
          <w:szCs w:val="30"/>
        </w:rPr>
        <w:t>注册后，</w:t>
      </w:r>
      <w:r w:rsidR="00B81DD6" w:rsidRPr="00A64F28">
        <w:rPr>
          <w:rFonts w:eastAsia="仿宋" w:hint="eastAsia"/>
          <w:iCs/>
          <w:color w:val="000000"/>
          <w:sz w:val="30"/>
          <w:szCs w:val="30"/>
        </w:rPr>
        <w:t>在线</w:t>
      </w:r>
      <w:r w:rsidRPr="00A64F28">
        <w:rPr>
          <w:rFonts w:eastAsia="仿宋" w:hint="eastAsia"/>
          <w:iCs/>
          <w:color w:val="000000"/>
          <w:sz w:val="30"/>
          <w:szCs w:val="30"/>
        </w:rPr>
        <w:t>填写申请材料，</w:t>
      </w:r>
      <w:r w:rsidRPr="00A64F28">
        <w:rPr>
          <w:rFonts w:eastAsia="仿宋" w:hint="eastAsia"/>
          <w:iCs/>
          <w:color w:val="000000"/>
          <w:sz w:val="30"/>
          <w:szCs w:val="30"/>
        </w:rPr>
        <w:lastRenderedPageBreak/>
        <w:t>与</w:t>
      </w:r>
      <w:r w:rsidR="00B81DD6" w:rsidRPr="00A64F28">
        <w:rPr>
          <w:rFonts w:eastAsia="仿宋" w:hint="eastAsia"/>
          <w:iCs/>
          <w:color w:val="000000"/>
          <w:sz w:val="30"/>
          <w:szCs w:val="30"/>
        </w:rPr>
        <w:t>《</w:t>
      </w:r>
      <w:r w:rsidR="00B81DD6" w:rsidRPr="00A64F28">
        <w:rPr>
          <w:rFonts w:eastAsia="仿宋"/>
          <w:iCs/>
          <w:color w:val="000000"/>
          <w:sz w:val="30"/>
          <w:szCs w:val="30"/>
        </w:rPr>
        <w:t>河北师大</w:t>
      </w:r>
      <w:r w:rsidR="00B81DD6" w:rsidRPr="00A64F28">
        <w:rPr>
          <w:rFonts w:eastAsia="仿宋" w:hint="eastAsia"/>
          <w:iCs/>
          <w:color w:val="000000"/>
          <w:sz w:val="30"/>
          <w:szCs w:val="30"/>
        </w:rPr>
        <w:t>申请公派留学</w:t>
      </w:r>
      <w:r w:rsidR="00B81DD6" w:rsidRPr="00A64F28">
        <w:rPr>
          <w:rFonts w:eastAsia="仿宋"/>
          <w:iCs/>
          <w:color w:val="000000"/>
          <w:sz w:val="30"/>
          <w:szCs w:val="30"/>
        </w:rPr>
        <w:t>校内审批表</w:t>
      </w:r>
      <w:r w:rsidR="00B81DD6" w:rsidRPr="00A64F28">
        <w:rPr>
          <w:rFonts w:eastAsia="仿宋" w:hint="eastAsia"/>
          <w:iCs/>
          <w:color w:val="000000"/>
          <w:sz w:val="30"/>
          <w:szCs w:val="30"/>
        </w:rPr>
        <w:t>（教职工用）》</w:t>
      </w:r>
      <w:r w:rsidRPr="00A64F28">
        <w:rPr>
          <w:rFonts w:eastAsia="仿宋" w:hint="eastAsia"/>
          <w:iCs/>
          <w:color w:val="000000"/>
          <w:sz w:val="30"/>
          <w:szCs w:val="30"/>
        </w:rPr>
        <w:t>（单位领导签字、盖公章</w:t>
      </w:r>
      <w:r w:rsidR="00E8380D" w:rsidRPr="00A64F28">
        <w:rPr>
          <w:rFonts w:eastAsia="仿宋" w:hint="eastAsia"/>
          <w:iCs/>
          <w:color w:val="000000"/>
          <w:sz w:val="30"/>
          <w:szCs w:val="30"/>
        </w:rPr>
        <w:t>）一并送人事处审批</w:t>
      </w:r>
      <w:r w:rsidRPr="00A64F28">
        <w:rPr>
          <w:rFonts w:eastAsia="仿宋" w:hint="eastAsia"/>
          <w:iCs/>
          <w:color w:val="000000"/>
          <w:sz w:val="30"/>
          <w:szCs w:val="30"/>
        </w:rPr>
        <w:t>；</w:t>
      </w:r>
    </w:p>
    <w:p w:rsidR="00777A6A" w:rsidRDefault="00777A6A" w:rsidP="00A562E3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 w:rsidRPr="00A64F28">
        <w:rPr>
          <w:rFonts w:eastAsia="仿宋" w:hint="eastAsia"/>
          <w:iCs/>
          <w:color w:val="000000"/>
          <w:sz w:val="30"/>
          <w:szCs w:val="30"/>
        </w:rPr>
        <w:t>在校研究生</w:t>
      </w:r>
      <w:r w:rsidRPr="00A64F28">
        <w:rPr>
          <w:rFonts w:eastAsia="仿宋" w:hint="eastAsia"/>
          <w:iCs/>
          <w:color w:val="000000"/>
          <w:sz w:val="30"/>
          <w:szCs w:val="30"/>
        </w:rPr>
        <w:t xml:space="preserve">: </w:t>
      </w:r>
      <w:r w:rsidRPr="00A64F28">
        <w:rPr>
          <w:rFonts w:eastAsia="仿宋" w:hint="eastAsia"/>
          <w:iCs/>
          <w:color w:val="000000"/>
          <w:sz w:val="30"/>
          <w:szCs w:val="30"/>
        </w:rPr>
        <w:t>将申请材料和</w:t>
      </w:r>
      <w:r w:rsidR="00B81DD6" w:rsidRPr="00A64F28">
        <w:rPr>
          <w:rFonts w:eastAsia="仿宋" w:hint="eastAsia"/>
          <w:iCs/>
          <w:color w:val="000000"/>
          <w:sz w:val="30"/>
          <w:szCs w:val="30"/>
        </w:rPr>
        <w:t>《</w:t>
      </w:r>
      <w:r w:rsidR="00B81DD6" w:rsidRPr="00A64F28">
        <w:rPr>
          <w:rFonts w:eastAsia="仿宋"/>
          <w:iCs/>
          <w:color w:val="000000"/>
          <w:sz w:val="30"/>
          <w:szCs w:val="30"/>
        </w:rPr>
        <w:t>河北师大</w:t>
      </w:r>
      <w:r w:rsidR="00B81DD6" w:rsidRPr="00A64F28">
        <w:rPr>
          <w:rFonts w:eastAsia="仿宋" w:hint="eastAsia"/>
          <w:iCs/>
          <w:color w:val="000000"/>
          <w:sz w:val="30"/>
          <w:szCs w:val="30"/>
        </w:rPr>
        <w:t>申请公派留学</w:t>
      </w:r>
      <w:r w:rsidR="00B81DD6" w:rsidRPr="00A64F28">
        <w:rPr>
          <w:rFonts w:eastAsia="仿宋"/>
          <w:iCs/>
          <w:color w:val="000000"/>
          <w:sz w:val="30"/>
          <w:szCs w:val="30"/>
        </w:rPr>
        <w:t>校内审批表</w:t>
      </w:r>
      <w:r w:rsidR="00B81DD6" w:rsidRPr="00A64F28">
        <w:rPr>
          <w:rFonts w:eastAsia="仿宋" w:hint="eastAsia"/>
          <w:iCs/>
          <w:color w:val="000000"/>
          <w:sz w:val="30"/>
          <w:szCs w:val="30"/>
        </w:rPr>
        <w:t>（学生用）》</w:t>
      </w:r>
      <w:r w:rsidRPr="00A64F28">
        <w:rPr>
          <w:rFonts w:eastAsia="仿宋" w:hint="eastAsia"/>
          <w:iCs/>
          <w:color w:val="000000"/>
          <w:sz w:val="30"/>
          <w:szCs w:val="30"/>
        </w:rPr>
        <w:t>送研究生院</w:t>
      </w:r>
      <w:r w:rsidR="00E8380D" w:rsidRPr="00A64F28">
        <w:rPr>
          <w:rFonts w:eastAsia="仿宋" w:hint="eastAsia"/>
          <w:iCs/>
          <w:color w:val="000000"/>
          <w:sz w:val="30"/>
          <w:szCs w:val="30"/>
        </w:rPr>
        <w:t>审批。</w:t>
      </w:r>
    </w:p>
    <w:p w:rsidR="00A64F28" w:rsidRPr="00A64F28" w:rsidRDefault="00A64F28" w:rsidP="00A562E3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>
        <w:rPr>
          <w:rFonts w:eastAsia="仿宋" w:hint="eastAsia"/>
          <w:iCs/>
          <w:color w:val="000000"/>
          <w:sz w:val="30"/>
          <w:szCs w:val="30"/>
        </w:rPr>
        <w:t>在读本科生：请将申请材料和</w:t>
      </w:r>
      <w:r w:rsidR="003F51BC" w:rsidRPr="00A64F28">
        <w:rPr>
          <w:rFonts w:eastAsia="仿宋" w:hint="eastAsia"/>
          <w:iCs/>
          <w:color w:val="000000"/>
          <w:sz w:val="30"/>
          <w:szCs w:val="30"/>
        </w:rPr>
        <w:t>《</w:t>
      </w:r>
      <w:r w:rsidR="003F51BC" w:rsidRPr="00A64F28">
        <w:rPr>
          <w:rFonts w:eastAsia="仿宋"/>
          <w:iCs/>
          <w:color w:val="000000"/>
          <w:sz w:val="30"/>
          <w:szCs w:val="30"/>
        </w:rPr>
        <w:t>河北师大</w:t>
      </w:r>
      <w:r w:rsidR="003F51BC" w:rsidRPr="00A64F28">
        <w:rPr>
          <w:rFonts w:eastAsia="仿宋" w:hint="eastAsia"/>
          <w:iCs/>
          <w:color w:val="000000"/>
          <w:sz w:val="30"/>
          <w:szCs w:val="30"/>
        </w:rPr>
        <w:t>申请公派留学</w:t>
      </w:r>
      <w:r w:rsidR="003F51BC" w:rsidRPr="00A64F28">
        <w:rPr>
          <w:rFonts w:eastAsia="仿宋"/>
          <w:iCs/>
          <w:color w:val="000000"/>
          <w:sz w:val="30"/>
          <w:szCs w:val="30"/>
        </w:rPr>
        <w:t>校内审批表</w:t>
      </w:r>
      <w:r w:rsidR="003F51BC" w:rsidRPr="00A64F28">
        <w:rPr>
          <w:rFonts w:eastAsia="仿宋" w:hint="eastAsia"/>
          <w:iCs/>
          <w:color w:val="000000"/>
          <w:sz w:val="30"/>
          <w:szCs w:val="30"/>
        </w:rPr>
        <w:t>（学生用）》送</w:t>
      </w:r>
      <w:r w:rsidR="003F51BC">
        <w:rPr>
          <w:rFonts w:eastAsia="仿宋" w:hint="eastAsia"/>
          <w:iCs/>
          <w:color w:val="000000"/>
          <w:sz w:val="30"/>
          <w:szCs w:val="30"/>
        </w:rPr>
        <w:t>教务处审批。</w:t>
      </w:r>
    </w:p>
    <w:p w:rsidR="00777A6A" w:rsidRPr="003F51BC" w:rsidRDefault="003F51BC" w:rsidP="00A562E3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>
        <w:rPr>
          <w:rFonts w:eastAsia="仿宋" w:hint="eastAsia"/>
          <w:iCs/>
          <w:color w:val="000000"/>
          <w:sz w:val="30"/>
          <w:szCs w:val="30"/>
        </w:rPr>
        <w:t>国际合作处将</w:t>
      </w:r>
      <w:r w:rsidR="00777A6A" w:rsidRPr="00A64F28">
        <w:rPr>
          <w:rFonts w:eastAsia="仿宋" w:hint="eastAsia"/>
          <w:iCs/>
          <w:color w:val="000000"/>
          <w:sz w:val="30"/>
          <w:szCs w:val="30"/>
        </w:rPr>
        <w:t>申请材料</w:t>
      </w:r>
      <w:r>
        <w:rPr>
          <w:rFonts w:eastAsia="仿宋" w:hint="eastAsia"/>
          <w:iCs/>
          <w:color w:val="000000"/>
          <w:sz w:val="30"/>
          <w:szCs w:val="30"/>
        </w:rPr>
        <w:t>汇总后</w:t>
      </w:r>
      <w:r w:rsidR="00E8380D" w:rsidRPr="00A64F28">
        <w:rPr>
          <w:rFonts w:eastAsia="仿宋" w:hint="eastAsia"/>
          <w:iCs/>
          <w:color w:val="000000"/>
          <w:sz w:val="30"/>
          <w:szCs w:val="30"/>
        </w:rPr>
        <w:t>报</w:t>
      </w:r>
      <w:r w:rsidR="00777A6A" w:rsidRPr="00A64F28">
        <w:rPr>
          <w:rFonts w:eastAsia="仿宋" w:hint="eastAsia"/>
          <w:iCs/>
          <w:color w:val="000000"/>
          <w:sz w:val="30"/>
          <w:szCs w:val="30"/>
        </w:rPr>
        <w:t>主管</w:t>
      </w:r>
      <w:r w:rsidR="00E8380D" w:rsidRPr="00A64F28">
        <w:rPr>
          <w:rFonts w:eastAsia="仿宋" w:hint="eastAsia"/>
          <w:iCs/>
          <w:color w:val="000000"/>
          <w:sz w:val="30"/>
          <w:szCs w:val="30"/>
        </w:rPr>
        <w:t>领导审批</w:t>
      </w:r>
      <w:r>
        <w:rPr>
          <w:rFonts w:eastAsia="仿宋" w:hint="eastAsia"/>
          <w:iCs/>
          <w:color w:val="000000"/>
          <w:sz w:val="30"/>
          <w:szCs w:val="30"/>
        </w:rPr>
        <w:t>并</w:t>
      </w:r>
      <w:r w:rsidR="00777A6A" w:rsidRPr="00A64F28">
        <w:rPr>
          <w:rFonts w:eastAsia="仿宋" w:hint="eastAsia"/>
          <w:iCs/>
          <w:color w:val="000000"/>
          <w:sz w:val="30"/>
          <w:szCs w:val="30"/>
        </w:rPr>
        <w:t>报送省教育厅。</w:t>
      </w:r>
      <w:r w:rsidR="00DA4FB6">
        <w:rPr>
          <w:rFonts w:eastAsia="仿宋"/>
          <w:iCs/>
          <w:color w:val="000000"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-224.6pt;margin-top:108pt;width:15pt;height:26.85pt;z-index:251649024;mso-position-horizontal-relative:text;mso-position-vertical-relative:text" adj="16201" fillcolor="#c0504c" strokecolor="#f2f2f2" strokeweight="3pt">
            <v:shadow on="t" type="perspective" color="#632423" opacity=".5" offset=".35275mm,.70553mm"/>
          </v:shape>
        </w:pict>
      </w:r>
    </w:p>
    <w:p w:rsidR="00134148" w:rsidRPr="00A64F28" w:rsidRDefault="00777A6A" w:rsidP="00A64F28">
      <w:pPr>
        <w:numPr>
          <w:ilvl w:val="0"/>
          <w:numId w:val="2"/>
        </w:numPr>
        <w:ind w:leftChars="104" w:left="218" w:firstLineChars="104" w:firstLine="312"/>
        <w:jc w:val="left"/>
        <w:rPr>
          <w:rFonts w:ascii="华文楷体" w:eastAsia="华文楷体" w:hAnsi="华文楷体"/>
          <w:b/>
          <w:bCs/>
          <w:sz w:val="30"/>
          <w:szCs w:val="30"/>
        </w:rPr>
      </w:pPr>
      <w:bookmarkStart w:id="0" w:name="_GoBack"/>
      <w:bookmarkEnd w:id="0"/>
      <w:r w:rsidRPr="00A64F28">
        <w:rPr>
          <w:rFonts w:ascii="华文楷体" w:eastAsia="华文楷体" w:hAnsi="华文楷体" w:hint="eastAsia"/>
          <w:b/>
          <w:bCs/>
          <w:sz w:val="30"/>
          <w:szCs w:val="30"/>
        </w:rPr>
        <w:t>评审结果</w:t>
      </w:r>
    </w:p>
    <w:p w:rsidR="00777A6A" w:rsidRPr="00A64F28" w:rsidRDefault="003F51BC" w:rsidP="000979BB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>
        <w:rPr>
          <w:rFonts w:eastAsia="仿宋" w:hint="eastAsia"/>
          <w:iCs/>
          <w:color w:val="000000"/>
          <w:sz w:val="30"/>
          <w:szCs w:val="30"/>
        </w:rPr>
        <w:t>自</w:t>
      </w:r>
      <w:r>
        <w:rPr>
          <w:rFonts w:eastAsia="仿宋" w:hint="eastAsia"/>
          <w:iCs/>
          <w:color w:val="000000"/>
          <w:sz w:val="30"/>
          <w:szCs w:val="30"/>
        </w:rPr>
        <w:t>2014</w:t>
      </w:r>
      <w:r>
        <w:rPr>
          <w:rFonts w:eastAsia="仿宋" w:hint="eastAsia"/>
          <w:iCs/>
          <w:color w:val="000000"/>
          <w:sz w:val="30"/>
          <w:szCs w:val="30"/>
        </w:rPr>
        <w:t>年起，基金委将分批评审。</w:t>
      </w:r>
      <w:r w:rsidR="00E8380D" w:rsidRPr="00A64F28">
        <w:rPr>
          <w:rFonts w:eastAsia="仿宋" w:hint="eastAsia"/>
          <w:iCs/>
          <w:color w:val="000000"/>
          <w:sz w:val="30"/>
          <w:szCs w:val="30"/>
        </w:rPr>
        <w:t>各批次结果</w:t>
      </w:r>
      <w:r>
        <w:rPr>
          <w:rFonts w:eastAsia="仿宋" w:hint="eastAsia"/>
          <w:iCs/>
          <w:color w:val="000000"/>
          <w:sz w:val="30"/>
          <w:szCs w:val="30"/>
        </w:rPr>
        <w:t>公布的时间</w:t>
      </w:r>
      <w:r w:rsidR="00E8380D" w:rsidRPr="00A64F28">
        <w:rPr>
          <w:rFonts w:eastAsia="仿宋" w:hint="eastAsia"/>
          <w:iCs/>
          <w:color w:val="000000"/>
          <w:sz w:val="30"/>
          <w:szCs w:val="30"/>
        </w:rPr>
        <w:t>不同，申请人</w:t>
      </w:r>
      <w:r>
        <w:rPr>
          <w:rFonts w:eastAsia="仿宋" w:hint="eastAsia"/>
          <w:iCs/>
          <w:color w:val="000000"/>
          <w:sz w:val="30"/>
          <w:szCs w:val="30"/>
        </w:rPr>
        <w:t>可通过在留学基金委信息平台上</w:t>
      </w:r>
      <w:r w:rsidR="00E8380D" w:rsidRPr="00A64F28">
        <w:rPr>
          <w:rFonts w:eastAsia="仿宋" w:hint="eastAsia"/>
          <w:iCs/>
          <w:color w:val="000000"/>
          <w:sz w:val="30"/>
          <w:szCs w:val="30"/>
        </w:rPr>
        <w:t>注册的账户查询</w:t>
      </w:r>
      <w:r>
        <w:rPr>
          <w:rFonts w:eastAsia="仿宋" w:hint="eastAsia"/>
          <w:iCs/>
          <w:color w:val="000000"/>
          <w:sz w:val="30"/>
          <w:szCs w:val="30"/>
        </w:rPr>
        <w:t>结果和审批进度</w:t>
      </w:r>
      <w:r w:rsidR="00E8380D" w:rsidRPr="00A64F28">
        <w:rPr>
          <w:rFonts w:eastAsia="仿宋" w:hint="eastAsia"/>
          <w:iCs/>
          <w:color w:val="000000"/>
          <w:sz w:val="30"/>
          <w:szCs w:val="30"/>
        </w:rPr>
        <w:t>。</w:t>
      </w:r>
    </w:p>
    <w:p w:rsidR="00777A6A" w:rsidRPr="00A64F28" w:rsidRDefault="00777A6A" w:rsidP="008D2450">
      <w:pPr>
        <w:numPr>
          <w:ilvl w:val="0"/>
          <w:numId w:val="2"/>
        </w:numPr>
        <w:ind w:firstLineChars="189" w:firstLine="568"/>
        <w:jc w:val="left"/>
        <w:rPr>
          <w:rFonts w:ascii="华文楷体" w:eastAsia="华文楷体" w:hAnsi="华文楷体"/>
          <w:b/>
          <w:bCs/>
          <w:sz w:val="30"/>
          <w:szCs w:val="30"/>
        </w:rPr>
      </w:pPr>
      <w:r w:rsidRPr="00A64F28">
        <w:rPr>
          <w:rFonts w:ascii="华文楷体" w:eastAsia="华文楷体" w:hAnsi="华文楷体" w:hint="eastAsia"/>
          <w:b/>
          <w:bCs/>
          <w:sz w:val="30"/>
          <w:szCs w:val="30"/>
        </w:rPr>
        <w:t>签约</w:t>
      </w:r>
      <w:r w:rsidR="00EA45C4">
        <w:rPr>
          <w:rFonts w:ascii="华文楷体" w:eastAsia="华文楷体" w:hAnsi="华文楷体" w:hint="eastAsia"/>
          <w:b/>
          <w:bCs/>
          <w:sz w:val="30"/>
          <w:szCs w:val="30"/>
        </w:rPr>
        <w:t>与</w:t>
      </w:r>
      <w:r w:rsidRPr="00A64F28">
        <w:rPr>
          <w:rFonts w:ascii="华文楷体" w:eastAsia="华文楷体" w:hAnsi="华文楷体" w:hint="eastAsia"/>
          <w:b/>
          <w:bCs/>
          <w:sz w:val="30"/>
          <w:szCs w:val="30"/>
        </w:rPr>
        <w:t>派出</w:t>
      </w:r>
      <w:r w:rsidR="00EA45C4">
        <w:rPr>
          <w:rFonts w:ascii="华文楷体" w:eastAsia="华文楷体" w:hAnsi="华文楷体" w:hint="eastAsia"/>
          <w:b/>
          <w:bCs/>
          <w:sz w:val="30"/>
          <w:szCs w:val="30"/>
        </w:rPr>
        <w:t>手续</w:t>
      </w:r>
    </w:p>
    <w:p w:rsidR="00EA45C4" w:rsidRDefault="00B57398" w:rsidP="00337A90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>
        <w:rPr>
          <w:rFonts w:eastAsia="仿宋" w:hint="eastAsia"/>
          <w:iCs/>
          <w:color w:val="000000"/>
          <w:sz w:val="30"/>
          <w:szCs w:val="30"/>
        </w:rPr>
        <w:t>申请人获得留学基金委的公派留学资助资格后，必须在规定时间内派出。在职教师</w:t>
      </w:r>
      <w:r w:rsidR="00134148" w:rsidRPr="00A64F28">
        <w:rPr>
          <w:rFonts w:eastAsia="仿宋" w:hint="eastAsia"/>
          <w:iCs/>
          <w:color w:val="000000"/>
          <w:sz w:val="30"/>
          <w:szCs w:val="30"/>
        </w:rPr>
        <w:t>派出前请填写人事处《河北师范大学申请出国或出境人员审批表》并</w:t>
      </w:r>
      <w:r>
        <w:rPr>
          <w:rFonts w:eastAsia="仿宋" w:hint="eastAsia"/>
          <w:iCs/>
          <w:color w:val="000000"/>
          <w:sz w:val="30"/>
          <w:szCs w:val="30"/>
        </w:rPr>
        <w:t>与学校人事处</w:t>
      </w:r>
      <w:r w:rsidR="00134148" w:rsidRPr="00A64F28">
        <w:rPr>
          <w:rFonts w:eastAsia="仿宋" w:hint="eastAsia"/>
          <w:iCs/>
          <w:color w:val="000000"/>
          <w:sz w:val="30"/>
          <w:szCs w:val="30"/>
        </w:rPr>
        <w:t>签署</w:t>
      </w:r>
      <w:r w:rsidR="00EA45C4">
        <w:rPr>
          <w:rFonts w:eastAsia="仿宋" w:hint="eastAsia"/>
          <w:iCs/>
          <w:color w:val="000000"/>
          <w:sz w:val="30"/>
          <w:szCs w:val="30"/>
        </w:rPr>
        <w:t>相关协议。</w:t>
      </w:r>
    </w:p>
    <w:p w:rsidR="00777A6A" w:rsidRPr="00A64F28" w:rsidRDefault="00B57398" w:rsidP="00337A90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>
        <w:rPr>
          <w:rFonts w:eastAsia="仿宋" w:hint="eastAsia"/>
          <w:iCs/>
          <w:color w:val="000000"/>
          <w:sz w:val="30"/>
          <w:szCs w:val="30"/>
        </w:rPr>
        <w:t>在读学生与</w:t>
      </w:r>
      <w:r w:rsidR="000979BB">
        <w:rPr>
          <w:rFonts w:eastAsia="仿宋" w:hint="eastAsia"/>
          <w:iCs/>
          <w:color w:val="000000"/>
          <w:sz w:val="30"/>
          <w:szCs w:val="30"/>
        </w:rPr>
        <w:t>国家留学基金委签署的派遣协议须在</w:t>
      </w:r>
      <w:r>
        <w:rPr>
          <w:rFonts w:eastAsia="仿宋" w:hint="eastAsia"/>
          <w:iCs/>
          <w:color w:val="000000"/>
          <w:sz w:val="30"/>
          <w:szCs w:val="30"/>
        </w:rPr>
        <w:t>国际合作处</w:t>
      </w:r>
      <w:r w:rsidR="000979BB">
        <w:rPr>
          <w:rFonts w:eastAsia="仿宋" w:hint="eastAsia"/>
          <w:iCs/>
          <w:color w:val="000000"/>
          <w:sz w:val="30"/>
          <w:szCs w:val="30"/>
        </w:rPr>
        <w:t>备案。</w:t>
      </w:r>
    </w:p>
    <w:p w:rsidR="00777A6A" w:rsidRPr="000979BB" w:rsidRDefault="00CF3B93" w:rsidP="00337A90">
      <w:pPr>
        <w:ind w:rightChars="-31" w:right="-65" w:firstLineChars="236" w:firstLine="708"/>
        <w:jc w:val="left"/>
        <w:rPr>
          <w:rFonts w:eastAsia="仿宋"/>
          <w:iCs/>
          <w:color w:val="000000"/>
          <w:sz w:val="30"/>
          <w:szCs w:val="30"/>
        </w:rPr>
      </w:pPr>
      <w:r>
        <w:rPr>
          <w:rFonts w:eastAsia="仿宋" w:hint="eastAsia"/>
          <w:iCs/>
          <w:color w:val="000000"/>
          <w:sz w:val="30"/>
          <w:szCs w:val="30"/>
        </w:rPr>
        <w:t>在读学生</w:t>
      </w:r>
      <w:r w:rsidR="00154BAC">
        <w:rPr>
          <w:rFonts w:eastAsia="仿宋" w:hint="eastAsia"/>
          <w:iCs/>
          <w:color w:val="000000"/>
          <w:sz w:val="30"/>
          <w:szCs w:val="30"/>
        </w:rPr>
        <w:t>凭研究生院</w:t>
      </w:r>
      <w:r>
        <w:rPr>
          <w:rFonts w:eastAsia="仿宋" w:hint="eastAsia"/>
          <w:iCs/>
          <w:color w:val="000000"/>
          <w:sz w:val="30"/>
          <w:szCs w:val="30"/>
        </w:rPr>
        <w:t>或教务处的</w:t>
      </w:r>
      <w:r w:rsidR="00154BAC">
        <w:rPr>
          <w:rFonts w:eastAsia="仿宋" w:hint="eastAsia"/>
          <w:iCs/>
          <w:color w:val="000000"/>
          <w:sz w:val="30"/>
          <w:szCs w:val="30"/>
        </w:rPr>
        <w:t>相关手续</w:t>
      </w:r>
      <w:r>
        <w:rPr>
          <w:rFonts w:eastAsia="仿宋" w:hint="eastAsia"/>
          <w:iCs/>
          <w:color w:val="000000"/>
          <w:sz w:val="30"/>
          <w:szCs w:val="30"/>
        </w:rPr>
        <w:t>和外方邀请函</w:t>
      </w:r>
      <w:r>
        <w:rPr>
          <w:rFonts w:eastAsia="仿宋" w:hint="eastAsia"/>
          <w:iCs/>
          <w:color w:val="000000"/>
          <w:sz w:val="30"/>
          <w:szCs w:val="30"/>
        </w:rPr>
        <w:t>/</w:t>
      </w:r>
      <w:r>
        <w:rPr>
          <w:rFonts w:eastAsia="仿宋" w:hint="eastAsia"/>
          <w:iCs/>
          <w:color w:val="000000"/>
          <w:sz w:val="30"/>
          <w:szCs w:val="30"/>
        </w:rPr>
        <w:t>录取通知书原件</w:t>
      </w:r>
      <w:r w:rsidR="00154BAC">
        <w:rPr>
          <w:rFonts w:eastAsia="仿宋" w:hint="eastAsia"/>
          <w:iCs/>
          <w:color w:val="000000"/>
          <w:sz w:val="30"/>
          <w:szCs w:val="30"/>
        </w:rPr>
        <w:t>、在职教师</w:t>
      </w:r>
      <w:r>
        <w:rPr>
          <w:rFonts w:eastAsia="仿宋" w:hint="eastAsia"/>
          <w:iCs/>
          <w:color w:val="000000"/>
          <w:sz w:val="30"/>
          <w:szCs w:val="30"/>
        </w:rPr>
        <w:t>凭</w:t>
      </w:r>
      <w:r w:rsidRPr="00A64F28">
        <w:rPr>
          <w:rFonts w:eastAsia="仿宋" w:hint="eastAsia"/>
          <w:iCs/>
          <w:color w:val="000000"/>
          <w:sz w:val="30"/>
          <w:szCs w:val="30"/>
        </w:rPr>
        <w:t>《河北师范大学申请出国或出境人员审批表》</w:t>
      </w:r>
      <w:r>
        <w:rPr>
          <w:rFonts w:eastAsia="仿宋" w:hint="eastAsia"/>
          <w:iCs/>
          <w:color w:val="000000"/>
          <w:sz w:val="30"/>
          <w:szCs w:val="30"/>
        </w:rPr>
        <w:t>复印件和邀请函原件</w:t>
      </w:r>
      <w:r w:rsidR="00777A6A" w:rsidRPr="000979BB">
        <w:rPr>
          <w:rFonts w:eastAsia="仿宋" w:hint="eastAsia"/>
          <w:iCs/>
          <w:color w:val="000000"/>
          <w:sz w:val="30"/>
          <w:szCs w:val="30"/>
        </w:rPr>
        <w:t>到国际处开具“单位同意派遣函”，凭该函到留学基金委办理出国手续。</w:t>
      </w:r>
    </w:p>
    <w:p w:rsidR="005576C2" w:rsidRDefault="008D2450" w:rsidP="008D2450">
      <w:pPr>
        <w:ind w:firstLineChars="200" w:firstLine="601"/>
        <w:jc w:val="left"/>
        <w:rPr>
          <w:rFonts w:ascii="华文楷体" w:eastAsia="华文楷体" w:hAnsi="华文楷体"/>
          <w:b/>
          <w:bCs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sz w:val="30"/>
          <w:szCs w:val="30"/>
        </w:rPr>
        <w:t>六、</w:t>
      </w:r>
      <w:r w:rsidR="005576C2">
        <w:rPr>
          <w:rFonts w:ascii="华文楷体" w:eastAsia="华文楷体" w:hAnsi="华文楷体" w:hint="eastAsia"/>
          <w:b/>
          <w:bCs/>
          <w:sz w:val="30"/>
          <w:szCs w:val="30"/>
        </w:rPr>
        <w:t>海外留学期间的管理</w:t>
      </w:r>
    </w:p>
    <w:p w:rsidR="005576C2" w:rsidRPr="00BC0B43" w:rsidRDefault="005576C2" w:rsidP="00D22D02">
      <w:pPr>
        <w:ind w:firstLineChars="200" w:firstLine="600"/>
        <w:jc w:val="left"/>
        <w:rPr>
          <w:rFonts w:eastAsia="仿宋"/>
          <w:iCs/>
          <w:color w:val="000000"/>
          <w:sz w:val="30"/>
          <w:szCs w:val="30"/>
        </w:rPr>
      </w:pPr>
      <w:r w:rsidRPr="00D22D02">
        <w:rPr>
          <w:rFonts w:eastAsia="仿宋" w:hint="eastAsia"/>
          <w:iCs/>
          <w:color w:val="000000"/>
          <w:sz w:val="30"/>
          <w:szCs w:val="30"/>
        </w:rPr>
        <w:t>根据留学基金委的要求，我校师生在外留学期间的管理主要由所</w:t>
      </w:r>
      <w:r w:rsidR="00C44C2D">
        <w:rPr>
          <w:rFonts w:eastAsia="仿宋" w:hint="eastAsia"/>
          <w:iCs/>
          <w:color w:val="000000"/>
          <w:sz w:val="30"/>
          <w:szCs w:val="30"/>
        </w:rPr>
        <w:t xml:space="preserve"> </w:t>
      </w:r>
      <w:r w:rsidRPr="00D22D02">
        <w:rPr>
          <w:rFonts w:eastAsia="仿宋" w:hint="eastAsia"/>
          <w:iCs/>
          <w:color w:val="000000"/>
          <w:sz w:val="30"/>
          <w:szCs w:val="30"/>
        </w:rPr>
        <w:t>在国家的中国驻外使（领）馆教育处</w:t>
      </w:r>
      <w:r w:rsidRPr="00D22D02">
        <w:rPr>
          <w:rFonts w:eastAsia="仿宋" w:hint="eastAsia"/>
          <w:iCs/>
          <w:color w:val="000000"/>
          <w:sz w:val="30"/>
          <w:szCs w:val="30"/>
        </w:rPr>
        <w:t>/</w:t>
      </w:r>
      <w:r w:rsidRPr="00D22D02">
        <w:rPr>
          <w:rFonts w:eastAsia="仿宋" w:hint="eastAsia"/>
          <w:iCs/>
          <w:color w:val="000000"/>
          <w:sz w:val="30"/>
          <w:szCs w:val="30"/>
        </w:rPr>
        <w:t>组负责。</w:t>
      </w:r>
      <w:r w:rsidR="005E7413" w:rsidRPr="00D22D02">
        <w:rPr>
          <w:rFonts w:eastAsia="仿宋" w:hint="eastAsia"/>
          <w:iCs/>
          <w:color w:val="000000"/>
          <w:sz w:val="30"/>
          <w:szCs w:val="30"/>
        </w:rPr>
        <w:t>公派留学博士生、硕士</w:t>
      </w:r>
      <w:r w:rsidR="005E7413" w:rsidRPr="00D22D02">
        <w:rPr>
          <w:rFonts w:eastAsia="仿宋" w:hint="eastAsia"/>
          <w:iCs/>
          <w:color w:val="000000"/>
          <w:sz w:val="30"/>
          <w:szCs w:val="30"/>
        </w:rPr>
        <w:lastRenderedPageBreak/>
        <w:t>生（含联合培养和交流项目）须每季度</w:t>
      </w:r>
      <w:r w:rsidR="00D22D02">
        <w:rPr>
          <w:rFonts w:eastAsia="仿宋" w:hint="eastAsia"/>
          <w:iCs/>
          <w:color w:val="000000"/>
          <w:sz w:val="30"/>
          <w:szCs w:val="30"/>
        </w:rPr>
        <w:t>向留学基金委在线</w:t>
      </w:r>
      <w:r w:rsidR="005E7413" w:rsidRPr="00D22D02">
        <w:rPr>
          <w:rFonts w:eastAsia="仿宋" w:hint="eastAsia"/>
          <w:iCs/>
          <w:color w:val="000000"/>
          <w:sz w:val="30"/>
          <w:szCs w:val="30"/>
        </w:rPr>
        <w:t>提交一份学习</w:t>
      </w:r>
      <w:r w:rsidR="000A3DAB">
        <w:rPr>
          <w:rFonts w:eastAsia="仿宋" w:hint="eastAsia"/>
          <w:iCs/>
          <w:color w:val="000000"/>
          <w:sz w:val="30"/>
          <w:szCs w:val="30"/>
        </w:rPr>
        <w:t>汇报、</w:t>
      </w:r>
      <w:r w:rsidR="005E7413" w:rsidRPr="00D22D02">
        <w:rPr>
          <w:rFonts w:eastAsia="仿宋" w:hint="eastAsia"/>
          <w:iCs/>
          <w:color w:val="000000"/>
          <w:sz w:val="30"/>
          <w:szCs w:val="30"/>
        </w:rPr>
        <w:t>每学期提交一份学业进度</w:t>
      </w:r>
      <w:r w:rsidR="000A3DAB">
        <w:rPr>
          <w:rFonts w:eastAsia="仿宋" w:hint="eastAsia"/>
          <w:iCs/>
          <w:color w:val="000000"/>
          <w:sz w:val="30"/>
          <w:szCs w:val="30"/>
        </w:rPr>
        <w:t>报告。</w:t>
      </w:r>
      <w:r w:rsidR="005E7413" w:rsidRPr="00D22D02">
        <w:rPr>
          <w:rFonts w:eastAsia="仿宋" w:hint="eastAsia"/>
          <w:iCs/>
          <w:color w:val="000000"/>
          <w:sz w:val="30"/>
          <w:szCs w:val="30"/>
        </w:rPr>
        <w:t>在线提交后打印纸质版送教育处（组），</w:t>
      </w:r>
      <w:r w:rsidR="000A3DAB">
        <w:rPr>
          <w:rFonts w:eastAsia="仿宋" w:hint="eastAsia"/>
          <w:iCs/>
          <w:color w:val="000000"/>
          <w:sz w:val="30"/>
          <w:szCs w:val="30"/>
        </w:rPr>
        <w:t>扫描</w:t>
      </w:r>
      <w:r w:rsidR="005E7413" w:rsidRPr="00D22D02">
        <w:rPr>
          <w:rFonts w:eastAsia="仿宋" w:hint="eastAsia"/>
          <w:iCs/>
          <w:color w:val="000000"/>
          <w:sz w:val="30"/>
          <w:szCs w:val="30"/>
        </w:rPr>
        <w:t>版</w:t>
      </w:r>
      <w:r w:rsidR="002E4C1D">
        <w:rPr>
          <w:rFonts w:eastAsia="仿宋" w:hint="eastAsia"/>
          <w:iCs/>
          <w:color w:val="000000"/>
          <w:sz w:val="30"/>
          <w:szCs w:val="30"/>
        </w:rPr>
        <w:t>发</w:t>
      </w:r>
      <w:r w:rsidR="000A3DAB">
        <w:rPr>
          <w:rFonts w:eastAsia="仿宋" w:hint="eastAsia"/>
          <w:iCs/>
          <w:color w:val="000000"/>
          <w:sz w:val="30"/>
          <w:szCs w:val="30"/>
        </w:rPr>
        <w:t>至</w:t>
      </w:r>
      <w:r w:rsidR="00A42E3F">
        <w:rPr>
          <w:rFonts w:eastAsia="仿宋" w:hint="eastAsia"/>
          <w:iCs/>
          <w:color w:val="000000"/>
          <w:sz w:val="30"/>
          <w:szCs w:val="30"/>
        </w:rPr>
        <w:t>学校</w:t>
      </w:r>
      <w:r w:rsidR="000A3DAB">
        <w:rPr>
          <w:rFonts w:eastAsia="仿宋" w:hint="eastAsia"/>
          <w:iCs/>
          <w:color w:val="000000"/>
          <w:sz w:val="30"/>
          <w:szCs w:val="30"/>
        </w:rPr>
        <w:t>国际合作处电子邮箱（</w:t>
      </w:r>
      <w:hyperlink r:id="rId10" w:history="1">
        <w:r w:rsidR="00BC0B43" w:rsidRPr="00BC0B43">
          <w:rPr>
            <w:rFonts w:hint="eastAsia"/>
            <w:sz w:val="31"/>
          </w:rPr>
          <w:t>gjhzc</w:t>
        </w:r>
        <w:r w:rsidR="00BC0B43" w:rsidRPr="00BC0B43">
          <w:rPr>
            <w:sz w:val="31"/>
          </w:rPr>
          <w:t>@</w:t>
        </w:r>
        <w:r w:rsidR="00BC0B43" w:rsidRPr="00BC0B43">
          <w:rPr>
            <w:rFonts w:ascii="华文楷体" w:eastAsia="华文楷体" w:hAnsi="华文楷体" w:hint="eastAsia"/>
            <w:sz w:val="31"/>
          </w:rPr>
          <w:t>hebtu.edu.cn</w:t>
        </w:r>
      </w:hyperlink>
      <w:r w:rsidR="00BC0B43">
        <w:rPr>
          <w:rFonts w:eastAsia="仿宋" w:hint="eastAsia"/>
          <w:iCs/>
          <w:color w:val="000000"/>
          <w:sz w:val="30"/>
          <w:szCs w:val="30"/>
        </w:rPr>
        <w:t>）</w:t>
      </w:r>
    </w:p>
    <w:p w:rsidR="00500C23" w:rsidRDefault="00777A6A" w:rsidP="00A64F28">
      <w:pPr>
        <w:numPr>
          <w:ilvl w:val="0"/>
          <w:numId w:val="3"/>
        </w:numPr>
        <w:ind w:firstLineChars="104" w:firstLine="312"/>
        <w:jc w:val="left"/>
        <w:rPr>
          <w:rFonts w:ascii="华文楷体" w:eastAsia="华文楷体" w:hAnsi="华文楷体"/>
          <w:b/>
          <w:bCs/>
          <w:sz w:val="30"/>
          <w:szCs w:val="30"/>
        </w:rPr>
      </w:pPr>
      <w:r w:rsidRPr="00A64F28">
        <w:rPr>
          <w:rFonts w:ascii="华文楷体" w:eastAsia="华文楷体" w:hAnsi="华文楷体" w:hint="eastAsia"/>
          <w:b/>
          <w:bCs/>
          <w:sz w:val="30"/>
          <w:szCs w:val="30"/>
        </w:rPr>
        <w:t>归国后</w:t>
      </w:r>
      <w:r w:rsidR="00500C23">
        <w:rPr>
          <w:rFonts w:ascii="华文楷体" w:eastAsia="华文楷体" w:hAnsi="华文楷体" w:hint="eastAsia"/>
          <w:b/>
          <w:bCs/>
          <w:sz w:val="30"/>
          <w:szCs w:val="30"/>
        </w:rPr>
        <w:t>管理</w:t>
      </w:r>
    </w:p>
    <w:p w:rsidR="00777A6A" w:rsidRPr="00D531C5" w:rsidRDefault="00500C23" w:rsidP="008B594D">
      <w:pPr>
        <w:ind w:firstLineChars="189" w:firstLine="567"/>
        <w:jc w:val="left"/>
        <w:rPr>
          <w:rFonts w:eastAsia="仿宋"/>
          <w:iCs/>
          <w:color w:val="000000"/>
          <w:sz w:val="30"/>
          <w:szCs w:val="30"/>
        </w:rPr>
      </w:pPr>
      <w:r w:rsidRPr="00D531C5">
        <w:rPr>
          <w:rFonts w:eastAsia="仿宋" w:hint="eastAsia"/>
          <w:iCs/>
          <w:color w:val="000000"/>
          <w:sz w:val="30"/>
          <w:szCs w:val="30"/>
        </w:rPr>
        <w:t>公派留学人员归国后，须首先</w:t>
      </w:r>
      <w:r w:rsidR="00946B13">
        <w:rPr>
          <w:rFonts w:eastAsia="仿宋" w:hint="eastAsia"/>
          <w:iCs/>
          <w:color w:val="000000"/>
          <w:sz w:val="30"/>
          <w:szCs w:val="30"/>
        </w:rPr>
        <w:t>向国</w:t>
      </w:r>
      <w:r w:rsidRPr="00D531C5">
        <w:rPr>
          <w:rFonts w:eastAsia="仿宋" w:hint="eastAsia"/>
          <w:iCs/>
          <w:color w:val="000000"/>
          <w:sz w:val="30"/>
          <w:szCs w:val="30"/>
        </w:rPr>
        <w:t>际合作处</w:t>
      </w:r>
      <w:r w:rsidR="00BE6711">
        <w:rPr>
          <w:rFonts w:eastAsia="仿宋" w:hint="eastAsia"/>
          <w:iCs/>
          <w:color w:val="000000"/>
          <w:sz w:val="30"/>
          <w:szCs w:val="30"/>
        </w:rPr>
        <w:t>报到、</w:t>
      </w:r>
      <w:r w:rsidR="00D531C5">
        <w:rPr>
          <w:rFonts w:eastAsia="仿宋" w:hint="eastAsia"/>
          <w:iCs/>
          <w:color w:val="000000"/>
          <w:sz w:val="30"/>
          <w:szCs w:val="30"/>
        </w:rPr>
        <w:t>提交留学总结报告</w:t>
      </w:r>
      <w:r w:rsidR="00CB75D7">
        <w:rPr>
          <w:rFonts w:eastAsia="仿宋" w:hint="eastAsia"/>
          <w:iCs/>
          <w:color w:val="000000"/>
          <w:sz w:val="30"/>
          <w:szCs w:val="30"/>
        </w:rPr>
        <w:t>，随</w:t>
      </w:r>
      <w:r w:rsidRPr="00D531C5">
        <w:rPr>
          <w:rFonts w:eastAsia="仿宋" w:hint="eastAsia"/>
          <w:iCs/>
          <w:color w:val="000000"/>
          <w:sz w:val="30"/>
          <w:szCs w:val="30"/>
        </w:rPr>
        <w:t>后到人事处</w:t>
      </w:r>
      <w:r w:rsidR="00946B13">
        <w:rPr>
          <w:rFonts w:eastAsia="仿宋" w:hint="eastAsia"/>
          <w:iCs/>
          <w:color w:val="000000"/>
          <w:sz w:val="30"/>
          <w:szCs w:val="30"/>
        </w:rPr>
        <w:t>填写《</w:t>
      </w:r>
      <w:r w:rsidR="00BE6711">
        <w:rPr>
          <w:rFonts w:eastAsia="仿宋" w:hint="eastAsia"/>
          <w:iCs/>
          <w:color w:val="000000"/>
          <w:sz w:val="30"/>
          <w:szCs w:val="30"/>
        </w:rPr>
        <w:t>留学归国人员信息登记表</w:t>
      </w:r>
      <w:r w:rsidR="00946B13">
        <w:rPr>
          <w:rFonts w:eastAsia="仿宋" w:hint="eastAsia"/>
          <w:iCs/>
          <w:color w:val="000000"/>
          <w:sz w:val="30"/>
          <w:szCs w:val="30"/>
        </w:rPr>
        <w:t>》</w:t>
      </w:r>
      <w:r w:rsidR="00BE6711">
        <w:rPr>
          <w:rFonts w:eastAsia="仿宋" w:hint="eastAsia"/>
          <w:iCs/>
          <w:color w:val="000000"/>
          <w:sz w:val="30"/>
          <w:szCs w:val="30"/>
        </w:rPr>
        <w:t>并</w:t>
      </w:r>
      <w:r w:rsidR="00946B13">
        <w:rPr>
          <w:rFonts w:eastAsia="仿宋" w:hint="eastAsia"/>
          <w:iCs/>
          <w:color w:val="000000"/>
          <w:sz w:val="30"/>
          <w:szCs w:val="30"/>
        </w:rPr>
        <w:t>办理相关返校手续；国际合作处</w:t>
      </w:r>
      <w:r w:rsidR="00BE6711">
        <w:rPr>
          <w:rFonts w:eastAsia="仿宋" w:hint="eastAsia"/>
          <w:iCs/>
          <w:color w:val="000000"/>
          <w:sz w:val="30"/>
          <w:szCs w:val="30"/>
        </w:rPr>
        <w:t>将依据</w:t>
      </w:r>
      <w:r w:rsidR="00946B13">
        <w:rPr>
          <w:rFonts w:eastAsia="仿宋" w:hint="eastAsia"/>
          <w:iCs/>
          <w:color w:val="000000"/>
          <w:sz w:val="30"/>
          <w:szCs w:val="30"/>
        </w:rPr>
        <w:t>人事处的</w:t>
      </w:r>
      <w:r w:rsidR="00BE6711">
        <w:rPr>
          <w:rFonts w:eastAsia="仿宋" w:hint="eastAsia"/>
          <w:iCs/>
          <w:color w:val="000000"/>
          <w:sz w:val="30"/>
          <w:szCs w:val="30"/>
        </w:rPr>
        <w:t>登记信息和</w:t>
      </w:r>
      <w:r w:rsidR="00777A6A" w:rsidRPr="00D531C5">
        <w:rPr>
          <w:rFonts w:eastAsia="仿宋" w:hint="eastAsia"/>
          <w:iCs/>
          <w:color w:val="000000"/>
          <w:sz w:val="30"/>
          <w:szCs w:val="30"/>
        </w:rPr>
        <w:t>“留学</w:t>
      </w:r>
      <w:r w:rsidRPr="00D531C5">
        <w:rPr>
          <w:rFonts w:eastAsia="仿宋" w:hint="eastAsia"/>
          <w:iCs/>
          <w:color w:val="000000"/>
          <w:sz w:val="30"/>
          <w:szCs w:val="30"/>
        </w:rPr>
        <w:t>总结</w:t>
      </w:r>
      <w:r w:rsidR="00777A6A" w:rsidRPr="00D531C5">
        <w:rPr>
          <w:rFonts w:eastAsia="仿宋" w:hint="eastAsia"/>
          <w:iCs/>
          <w:color w:val="000000"/>
          <w:sz w:val="30"/>
          <w:szCs w:val="30"/>
        </w:rPr>
        <w:t>报告”</w:t>
      </w:r>
      <w:r w:rsidR="00BE6711">
        <w:rPr>
          <w:rFonts w:eastAsia="仿宋" w:hint="eastAsia"/>
          <w:iCs/>
          <w:color w:val="000000"/>
          <w:sz w:val="30"/>
          <w:szCs w:val="30"/>
        </w:rPr>
        <w:t>为归国人员办理保证金提取手续。</w:t>
      </w:r>
    </w:p>
    <w:p w:rsidR="00777A6A" w:rsidRPr="00CB75D7" w:rsidRDefault="008D2450" w:rsidP="003926A2">
      <w:pPr>
        <w:ind w:leftChars="104" w:left="218"/>
        <w:jc w:val="left"/>
        <w:rPr>
          <w:rFonts w:ascii="华文楷体" w:eastAsia="华文楷体" w:hAnsi="华文楷体"/>
          <w:b/>
          <w:bCs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sz w:val="30"/>
          <w:szCs w:val="30"/>
        </w:rPr>
        <w:t>八</w:t>
      </w:r>
      <w:r w:rsidR="009959B5">
        <w:rPr>
          <w:rFonts w:ascii="华文楷体" w:eastAsia="华文楷体" w:hAnsi="华文楷体" w:hint="eastAsia"/>
          <w:b/>
          <w:bCs/>
          <w:sz w:val="30"/>
          <w:szCs w:val="30"/>
        </w:rPr>
        <w:t>、流程示意</w:t>
      </w:r>
    </w:p>
    <w:p w:rsidR="00777A6A" w:rsidRDefault="00DA4FB6">
      <w:pPr>
        <w:adjustRightInd w:val="0"/>
        <w:snapToGrid w:val="0"/>
        <w:ind w:firstLine="300"/>
        <w:jc w:val="left"/>
        <w:rPr>
          <w:rFonts w:ascii="华文楷体" w:eastAsia="华文楷体" w:hAnsi="华文楷体"/>
          <w:sz w:val="30"/>
          <w:szCs w:val="30"/>
        </w:rPr>
      </w:pPr>
      <w:r w:rsidRPr="00DA4FB6"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9.05pt;margin-top:1.05pt;width:117.05pt;height:33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973E61" w:rsidRPr="009427D5" w:rsidRDefault="005D7B28" w:rsidP="00973E61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4</w:t>
                  </w:r>
                  <w:r w:rsidR="00973E61">
                    <w:rPr>
                      <w:rFonts w:eastAsia="仿宋" w:hint="eastAsia"/>
                    </w:rPr>
                    <w:t>、</w:t>
                  </w:r>
                  <w:r>
                    <w:rPr>
                      <w:rFonts w:eastAsia="仿宋" w:hint="eastAsia"/>
                    </w:rPr>
                    <w:t>联</w:t>
                  </w:r>
                  <w:r w:rsidR="00F970DF">
                    <w:rPr>
                      <w:rFonts w:eastAsia="仿宋" w:hint="eastAsia"/>
                    </w:rPr>
                    <w:t>培研究生</w:t>
                  </w:r>
                  <w:r>
                    <w:rPr>
                      <w:rFonts w:eastAsia="仿宋" w:hint="eastAsia"/>
                    </w:rPr>
                    <w:t>需</w:t>
                  </w:r>
                  <w:r w:rsidR="00F970DF">
                    <w:rPr>
                      <w:rFonts w:eastAsia="仿宋" w:hint="eastAsia"/>
                    </w:rPr>
                    <w:t>各学院学术委员会出具推荐意见。</w:t>
                  </w:r>
                </w:p>
              </w:txbxContent>
            </v:textbox>
          </v:shape>
        </w:pict>
      </w:r>
      <w:r w:rsidRPr="00DA4FB6">
        <w:rPr>
          <w:noProof/>
          <w:sz w:val="30"/>
          <w:szCs w:val="30"/>
        </w:rPr>
        <w:pict>
          <v:shape id="_x0000_s1030" type="#_x0000_t202" style="position:absolute;left:0;text-align:left;margin-left:205.05pt;margin-top:1.05pt;width:135.05pt;height:33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9427D5" w:rsidRPr="009427D5" w:rsidRDefault="00973E61" w:rsidP="009427D5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3</w:t>
                  </w:r>
                  <w:r>
                    <w:rPr>
                      <w:rFonts w:eastAsia="仿宋" w:hint="eastAsia"/>
                    </w:rPr>
                    <w:t>、</w:t>
                  </w:r>
                  <w:r w:rsidR="004258BB">
                    <w:rPr>
                      <w:rFonts w:eastAsia="仿宋" w:hint="eastAsia"/>
                    </w:rPr>
                    <w:t>填写《公派留学校内审批表》（教职工用、学生用）</w:t>
                  </w:r>
                </w:p>
              </w:txbxContent>
            </v:textbox>
          </v:shape>
        </w:pict>
      </w:r>
      <w:r w:rsidRPr="00DA4FB6">
        <w:rPr>
          <w:noProof/>
          <w:sz w:val="30"/>
          <w:szCs w:val="30"/>
        </w:rPr>
        <w:pict>
          <v:shape id="_x0000_s1029" type="#_x0000_t202" style="position:absolute;left:0;text-align:left;margin-left:112.1pt;margin-top:1.05pt;width:75.8pt;height:33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9427D5" w:rsidRPr="009427D5" w:rsidRDefault="00973E61" w:rsidP="009427D5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2</w:t>
                  </w:r>
                  <w:r>
                    <w:rPr>
                      <w:rFonts w:eastAsia="仿宋" w:hint="eastAsia"/>
                    </w:rPr>
                    <w:t>、</w:t>
                  </w:r>
                  <w:r w:rsidR="009427D5">
                    <w:rPr>
                      <w:rFonts w:eastAsia="仿宋" w:hint="eastAsia"/>
                    </w:rPr>
                    <w:t>按照要求准备材料、在线申报</w:t>
                  </w:r>
                </w:p>
              </w:txbxContent>
            </v:textbox>
          </v:shape>
        </w:pict>
      </w:r>
      <w:r w:rsidRPr="00DA4FB6">
        <w:rPr>
          <w:noProof/>
        </w:rPr>
        <w:pict>
          <v:shape id="文本框 2" o:spid="_x0000_s1028" type="#_x0000_t202" style="position:absolute;left:0;text-align:left;margin-left:24.3pt;margin-top:1.05pt;width:75.8pt;height:33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9959B5" w:rsidRPr="009427D5" w:rsidRDefault="00973E61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1</w:t>
                  </w:r>
                  <w:r>
                    <w:rPr>
                      <w:rFonts w:eastAsia="仿宋" w:hint="eastAsia"/>
                    </w:rPr>
                    <w:t>、</w:t>
                  </w:r>
                  <w:r w:rsidR="009959B5" w:rsidRPr="009427D5">
                    <w:rPr>
                      <w:rFonts w:eastAsia="仿宋" w:hint="eastAsia"/>
                    </w:rPr>
                    <w:t>登陆留学基金委</w:t>
                  </w:r>
                  <w:r w:rsidR="009427D5" w:rsidRPr="009427D5">
                    <w:rPr>
                      <w:rFonts w:eastAsia="仿宋" w:hint="eastAsia"/>
                    </w:rPr>
                    <w:t>了解项目信息</w:t>
                  </w:r>
                </w:p>
              </w:txbxContent>
            </v:textbox>
          </v:shape>
        </w:pict>
      </w:r>
      <w:r w:rsidR="009959B5">
        <w:rPr>
          <w:rFonts w:ascii="华文楷体" w:eastAsia="华文楷体" w:hAnsi="华文楷体" w:hint="eastAsia"/>
          <w:sz w:val="30"/>
          <w:szCs w:val="30"/>
        </w:rPr>
        <w:t xml:space="preserve">  </w:t>
      </w:r>
    </w:p>
    <w:p w:rsidR="009959B5" w:rsidRPr="00A64F28" w:rsidRDefault="009959B5">
      <w:pPr>
        <w:adjustRightInd w:val="0"/>
        <w:snapToGrid w:val="0"/>
        <w:ind w:firstLine="300"/>
        <w:jc w:val="left"/>
        <w:rPr>
          <w:sz w:val="30"/>
          <w:szCs w:val="30"/>
        </w:rPr>
      </w:pPr>
    </w:p>
    <w:p w:rsidR="00777A6A" w:rsidRPr="00A64F28" w:rsidRDefault="00DA4FB6">
      <w:pPr>
        <w:adjustRightInd w:val="0"/>
        <w:snapToGrid w:val="0"/>
        <w:ind w:firstLine="300"/>
        <w:jc w:val="left"/>
        <w:rPr>
          <w:sz w:val="30"/>
          <w:szCs w:val="30"/>
        </w:rPr>
      </w:pPr>
      <w:r w:rsidRPr="00DA4FB6">
        <w:rPr>
          <w:rFonts w:ascii="华文楷体" w:eastAsia="华文楷体" w:hAnsi="华文楷体"/>
          <w:noProof/>
          <w:sz w:val="30"/>
          <w:szCs w:val="30"/>
        </w:rPr>
        <w:pict>
          <v:shape id="_x0000_s1035" type="#_x0000_t202" style="position:absolute;left:0;text-align:left;margin-left:377.55pt;margin-top:9.5pt;width:88.55pt;height:3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DE297E" w:rsidRPr="009427D5" w:rsidRDefault="00DE297E" w:rsidP="00DE297E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8</w:t>
                  </w:r>
                  <w:r>
                    <w:rPr>
                      <w:rFonts w:eastAsia="仿宋" w:hint="eastAsia"/>
                    </w:rPr>
                    <w:t>、基金委组织专家评审并公布结果</w:t>
                  </w:r>
                </w:p>
              </w:txbxContent>
            </v:textbox>
          </v:shape>
        </w:pict>
      </w:r>
      <w:r w:rsidRPr="00DA4FB6">
        <w:rPr>
          <w:rFonts w:ascii="华文楷体" w:eastAsia="华文楷体" w:hAnsi="华文楷体"/>
          <w:noProof/>
          <w:sz w:val="30"/>
          <w:szCs w:val="30"/>
        </w:rPr>
        <w:pict>
          <v:shape id="_x0000_s1034" type="#_x0000_t202" style="position:absolute;left:0;text-align:left;margin-left:247.05pt;margin-top:9.5pt;width:108.8pt;height:31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5D7B28" w:rsidRPr="009427D5" w:rsidRDefault="00DE297E" w:rsidP="005D7B28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7</w:t>
                  </w:r>
                  <w:r>
                    <w:rPr>
                      <w:rFonts w:eastAsia="仿宋" w:hint="eastAsia"/>
                    </w:rPr>
                    <w:t>、国际合作处统计申报名单并报校领导审批。</w:t>
                  </w:r>
                </w:p>
              </w:txbxContent>
            </v:textbox>
          </v:shape>
        </w:pict>
      </w:r>
      <w:r w:rsidRPr="00DA4FB6">
        <w:rPr>
          <w:rFonts w:ascii="华文楷体" w:eastAsia="华文楷体" w:hAnsi="华文楷体"/>
          <w:noProof/>
          <w:sz w:val="30"/>
          <w:szCs w:val="30"/>
        </w:rPr>
        <w:pict>
          <v:shape id="_x0000_s1033" type="#_x0000_t202" style="position:absolute;left:0;text-align:left;margin-left:125.6pt;margin-top:9.5pt;width:99.75pt;height:31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F970DF" w:rsidRPr="009427D5" w:rsidRDefault="00F970DF" w:rsidP="00F970DF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6</w:t>
                  </w:r>
                  <w:r w:rsidR="00DE297E">
                    <w:rPr>
                      <w:rFonts w:eastAsia="仿宋" w:hint="eastAsia"/>
                    </w:rPr>
                    <w:t>、申请人向国际处提交纸质和电子材料。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31" type="#_x0000_t202" style="position:absolute;left:0;text-align:left;margin-left:20.55pt;margin-top:7.7pt;width:84.05pt;height:33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4258BB" w:rsidRPr="009427D5" w:rsidRDefault="005D7B28" w:rsidP="004258BB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5</w:t>
                  </w:r>
                  <w:r w:rsidR="00973E61">
                    <w:rPr>
                      <w:rFonts w:eastAsia="仿宋" w:hint="eastAsia"/>
                    </w:rPr>
                    <w:t>、</w:t>
                  </w:r>
                  <w:r w:rsidR="004258BB">
                    <w:rPr>
                      <w:rFonts w:eastAsia="仿宋" w:hint="eastAsia"/>
                    </w:rPr>
                    <w:t>人事处</w:t>
                  </w:r>
                  <w:r w:rsidR="00973E61">
                    <w:rPr>
                      <w:rFonts w:eastAsia="仿宋" w:hint="eastAsia"/>
                    </w:rPr>
                    <w:t>、研究生、教务处分别审批</w:t>
                  </w:r>
                </w:p>
              </w:txbxContent>
            </v:textbox>
          </v:shape>
        </w:pict>
      </w:r>
      <w:r w:rsidR="00777A6A" w:rsidRPr="00A64F28">
        <w:rPr>
          <w:rFonts w:hint="eastAsia"/>
          <w:sz w:val="30"/>
          <w:szCs w:val="30"/>
        </w:rPr>
        <w:t xml:space="preserve">      </w:t>
      </w:r>
    </w:p>
    <w:p w:rsidR="00973E61" w:rsidRDefault="00777A6A">
      <w:pPr>
        <w:adjustRightInd w:val="0"/>
        <w:snapToGrid w:val="0"/>
        <w:ind w:firstLine="300"/>
        <w:jc w:val="left"/>
        <w:rPr>
          <w:rFonts w:ascii="华文楷体" w:eastAsia="华文楷体" w:hAnsi="华文楷体"/>
          <w:sz w:val="30"/>
          <w:szCs w:val="30"/>
        </w:rPr>
      </w:pPr>
      <w:r w:rsidRPr="00A64F28">
        <w:rPr>
          <w:rFonts w:ascii="华文楷体" w:eastAsia="华文楷体" w:hAnsi="华文楷体" w:hint="eastAsia"/>
          <w:sz w:val="30"/>
          <w:szCs w:val="30"/>
        </w:rPr>
        <w:t xml:space="preserve"> </w:t>
      </w:r>
    </w:p>
    <w:p w:rsidR="00973E61" w:rsidRDefault="00DA4FB6">
      <w:pPr>
        <w:adjustRightInd w:val="0"/>
        <w:snapToGrid w:val="0"/>
        <w:ind w:firstLine="300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/>
          <w:noProof/>
          <w:sz w:val="30"/>
          <w:szCs w:val="30"/>
        </w:rPr>
        <w:pict>
          <v:shape id="_x0000_s1039" type="#_x0000_t202" style="position:absolute;left:0;text-align:left;margin-left:331.05pt;margin-top:16.15pt;width:116.3pt;height:31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025FC5" w:rsidRPr="009427D5" w:rsidRDefault="00025FC5" w:rsidP="00025FC5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12</w:t>
                  </w:r>
                  <w:r>
                    <w:rPr>
                      <w:rFonts w:eastAsia="仿宋" w:hint="eastAsia"/>
                    </w:rPr>
                    <w:t>、接受我驻外使馆领导、与派出单位保持联系。</w:t>
                  </w:r>
                </w:p>
              </w:txbxContent>
            </v:textbox>
          </v:shape>
        </w:pict>
      </w:r>
      <w:r>
        <w:rPr>
          <w:rFonts w:ascii="华文楷体" w:eastAsia="华文楷体" w:hAnsi="华文楷体"/>
          <w:noProof/>
          <w:sz w:val="30"/>
          <w:szCs w:val="30"/>
        </w:rPr>
        <w:pict>
          <v:shape id="_x0000_s1038" type="#_x0000_t202" style="position:absolute;left:0;text-align:left;margin-left:242.55pt;margin-top:16.15pt;width:71.3pt;height:3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6D4ECF" w:rsidRPr="009427D5" w:rsidRDefault="006D4ECF" w:rsidP="006D4ECF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11</w:t>
                  </w:r>
                  <w:r>
                    <w:rPr>
                      <w:rFonts w:eastAsia="仿宋" w:hint="eastAsia"/>
                    </w:rPr>
                    <w:t>、赴境外</w:t>
                  </w:r>
                  <w:r w:rsidR="00025FC5">
                    <w:rPr>
                      <w:rFonts w:eastAsia="仿宋" w:hint="eastAsia"/>
                    </w:rPr>
                    <w:t>访学或攻读学位。</w:t>
                  </w:r>
                </w:p>
              </w:txbxContent>
            </v:textbox>
          </v:shape>
        </w:pict>
      </w:r>
      <w:r>
        <w:rPr>
          <w:rFonts w:ascii="华文楷体" w:eastAsia="华文楷体" w:hAnsi="华文楷体"/>
          <w:noProof/>
          <w:sz w:val="30"/>
          <w:szCs w:val="30"/>
        </w:rPr>
        <w:pict>
          <v:shape id="_x0000_s1037" type="#_x0000_t202" style="position:absolute;left:0;text-align:left;margin-left:130.05pt;margin-top:16.15pt;width:88.55pt;height:3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6D4ECF" w:rsidRPr="009427D5" w:rsidRDefault="006D4ECF" w:rsidP="006D4ECF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10</w:t>
                  </w:r>
                  <w:r>
                    <w:rPr>
                      <w:rFonts w:eastAsia="仿宋" w:hint="eastAsia"/>
                    </w:rPr>
                    <w:t>、根据基金委要求办理派出手续。</w:t>
                  </w:r>
                </w:p>
              </w:txbxContent>
            </v:textbox>
          </v:shape>
        </w:pict>
      </w:r>
      <w:r>
        <w:rPr>
          <w:rFonts w:ascii="华文楷体" w:eastAsia="华文楷体" w:hAnsi="华文楷体"/>
          <w:noProof/>
          <w:sz w:val="30"/>
          <w:szCs w:val="30"/>
        </w:rPr>
        <w:pict>
          <v:shape id="_x0000_s1036" type="#_x0000_t202" style="position:absolute;left:0;text-align:left;margin-left:20.55pt;margin-top:16.15pt;width:88.55pt;height:31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DE297E" w:rsidRPr="009427D5" w:rsidRDefault="00DE297E" w:rsidP="00DE297E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9</w:t>
                  </w:r>
                  <w:r>
                    <w:rPr>
                      <w:rFonts w:eastAsia="仿宋" w:hint="eastAsia"/>
                    </w:rPr>
                    <w:t>、</w:t>
                  </w:r>
                  <w:r w:rsidR="006D4ECF">
                    <w:rPr>
                      <w:rFonts w:eastAsia="仿宋" w:hint="eastAsia"/>
                    </w:rPr>
                    <w:t>领取</w:t>
                  </w:r>
                  <w:r>
                    <w:rPr>
                      <w:rFonts w:eastAsia="仿宋" w:hint="eastAsia"/>
                    </w:rPr>
                    <w:t>资助文件</w:t>
                  </w:r>
                  <w:r w:rsidR="006D4ECF">
                    <w:rPr>
                      <w:rFonts w:eastAsia="仿宋" w:hint="eastAsia"/>
                    </w:rPr>
                    <w:t>，了解相关要求。</w:t>
                  </w:r>
                </w:p>
              </w:txbxContent>
            </v:textbox>
          </v:shape>
        </w:pict>
      </w:r>
    </w:p>
    <w:p w:rsidR="00DE297E" w:rsidRDefault="00DE297E">
      <w:pPr>
        <w:adjustRightInd w:val="0"/>
        <w:snapToGrid w:val="0"/>
        <w:ind w:firstLine="300"/>
        <w:jc w:val="left"/>
        <w:rPr>
          <w:rFonts w:ascii="华文楷体" w:eastAsia="华文楷体" w:hAnsi="华文楷体"/>
          <w:sz w:val="30"/>
          <w:szCs w:val="30"/>
        </w:rPr>
      </w:pPr>
    </w:p>
    <w:p w:rsidR="00025FC5" w:rsidRDefault="00DA4FB6">
      <w:pPr>
        <w:adjustRightInd w:val="0"/>
        <w:snapToGrid w:val="0"/>
        <w:ind w:firstLine="300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/>
          <w:noProof/>
          <w:sz w:val="30"/>
          <w:szCs w:val="30"/>
        </w:rPr>
        <w:pict>
          <v:shape id="_x0000_s1043" type="#_x0000_t202" style="position:absolute;left:0;text-align:left;margin-left:358.8pt;margin-top:19.3pt;width:100.55pt;height:31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DA37B4" w:rsidRPr="009427D5" w:rsidRDefault="00DA37B4" w:rsidP="00DA37B4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16</w:t>
                  </w:r>
                  <w:r>
                    <w:rPr>
                      <w:rFonts w:eastAsia="仿宋" w:hint="eastAsia"/>
                    </w:rPr>
                    <w:t>、提取保证金、加入留学人员协会。</w:t>
                  </w:r>
                </w:p>
              </w:txbxContent>
            </v:textbox>
          </v:shape>
        </w:pict>
      </w:r>
      <w:r>
        <w:rPr>
          <w:rFonts w:ascii="华文楷体" w:eastAsia="华文楷体" w:hAnsi="华文楷体"/>
          <w:noProof/>
          <w:sz w:val="30"/>
          <w:szCs w:val="30"/>
        </w:rPr>
        <w:pict>
          <v:shape id="_x0000_s1042" type="#_x0000_t202" style="position:absolute;left:0;text-align:left;margin-left:247.05pt;margin-top:19.3pt;width:93.05pt;height:31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4122D9" w:rsidRPr="009427D5" w:rsidRDefault="004122D9" w:rsidP="004122D9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15</w:t>
                  </w:r>
                  <w:r>
                    <w:rPr>
                      <w:rFonts w:eastAsia="仿宋" w:hint="eastAsia"/>
                    </w:rPr>
                    <w:t>、向所在学院报告学习情况和成果。</w:t>
                  </w:r>
                </w:p>
              </w:txbxContent>
            </v:textbox>
          </v:shape>
        </w:pict>
      </w:r>
      <w:r>
        <w:rPr>
          <w:rFonts w:ascii="华文楷体" w:eastAsia="华文楷体" w:hAnsi="华文楷体"/>
          <w:noProof/>
          <w:sz w:val="30"/>
          <w:szCs w:val="30"/>
        </w:rPr>
        <w:pict>
          <v:shape id="_x0000_s1041" type="#_x0000_t202" style="position:absolute;left:0;text-align:left;margin-left:130.05pt;margin-top:19.3pt;width:95.3pt;height:31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4122D9" w:rsidRPr="009427D5" w:rsidRDefault="004122D9" w:rsidP="004122D9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14</w:t>
                  </w:r>
                  <w:r>
                    <w:rPr>
                      <w:rFonts w:eastAsia="仿宋" w:hint="eastAsia"/>
                    </w:rPr>
                    <w:t>、到人事处、研究生院办理返校手续。</w:t>
                  </w:r>
                  <w:r>
                    <w:rPr>
                      <w:rFonts w:eastAsia="仿宋" w:hint="eastAsi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华文楷体" w:eastAsia="华文楷体" w:hAnsi="华文楷体"/>
          <w:noProof/>
          <w:sz w:val="30"/>
          <w:szCs w:val="30"/>
        </w:rPr>
        <w:pict>
          <v:shape id="_x0000_s1040" type="#_x0000_t202" style="position:absolute;left:0;text-align:left;margin-left:20.55pt;margin-top:19.3pt;width:96.05pt;height:31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 inset="0,0,0,0">
              <w:txbxContent>
                <w:p w:rsidR="00025FC5" w:rsidRPr="009427D5" w:rsidRDefault="00025FC5" w:rsidP="00025FC5">
                  <w:pPr>
                    <w:rPr>
                      <w:rFonts w:eastAsia="仿宋"/>
                    </w:rPr>
                  </w:pPr>
                  <w:r>
                    <w:rPr>
                      <w:rFonts w:eastAsia="仿宋" w:hint="eastAsia"/>
                    </w:rPr>
                    <w:t>13</w:t>
                  </w:r>
                  <w:r>
                    <w:rPr>
                      <w:rFonts w:eastAsia="仿宋" w:hint="eastAsia"/>
                    </w:rPr>
                    <w:t>、完成学习任务</w:t>
                  </w:r>
                  <w:r w:rsidR="004122D9">
                    <w:rPr>
                      <w:rFonts w:eastAsia="仿宋" w:hint="eastAsia"/>
                    </w:rPr>
                    <w:t>归国到国际合作处报到</w:t>
                  </w:r>
                </w:p>
              </w:txbxContent>
            </v:textbox>
          </v:shape>
        </w:pict>
      </w:r>
    </w:p>
    <w:p w:rsidR="00025FC5" w:rsidRDefault="00025FC5">
      <w:pPr>
        <w:adjustRightInd w:val="0"/>
        <w:snapToGrid w:val="0"/>
        <w:ind w:firstLine="300"/>
        <w:jc w:val="left"/>
        <w:rPr>
          <w:rFonts w:ascii="华文楷体" w:eastAsia="华文楷体" w:hAnsi="华文楷体"/>
          <w:sz w:val="30"/>
          <w:szCs w:val="30"/>
        </w:rPr>
      </w:pPr>
    </w:p>
    <w:p w:rsidR="00DA37B4" w:rsidRDefault="00DA37B4">
      <w:pPr>
        <w:adjustRightInd w:val="0"/>
        <w:snapToGrid w:val="0"/>
        <w:ind w:firstLine="300"/>
        <w:jc w:val="left"/>
        <w:rPr>
          <w:rFonts w:ascii="华文楷体" w:eastAsia="华文楷体" w:hAnsi="华文楷体"/>
          <w:sz w:val="30"/>
          <w:szCs w:val="30"/>
        </w:rPr>
      </w:pPr>
    </w:p>
    <w:p w:rsidR="00777A6A" w:rsidRPr="00A64F28" w:rsidRDefault="008B594D">
      <w:pPr>
        <w:adjustRightInd w:val="0"/>
        <w:snapToGrid w:val="0"/>
        <w:ind w:firstLine="300"/>
        <w:jc w:val="left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联系人</w:t>
      </w:r>
      <w:r w:rsidR="00777A6A" w:rsidRPr="00A64F28">
        <w:rPr>
          <w:rFonts w:ascii="华文楷体" w:eastAsia="华文楷体" w:hAnsi="华文楷体" w:hint="eastAsia"/>
          <w:sz w:val="30"/>
          <w:szCs w:val="30"/>
        </w:rPr>
        <w:t>:</w:t>
      </w:r>
    </w:p>
    <w:p w:rsidR="00777A6A" w:rsidRPr="00A64F28" w:rsidRDefault="00777A6A">
      <w:pPr>
        <w:adjustRightInd w:val="0"/>
        <w:snapToGrid w:val="0"/>
        <w:ind w:firstLine="426"/>
        <w:jc w:val="left"/>
        <w:rPr>
          <w:rFonts w:ascii="华文楷体" w:eastAsia="华文楷体" w:hAnsi="华文楷体"/>
          <w:sz w:val="30"/>
          <w:szCs w:val="30"/>
        </w:rPr>
      </w:pPr>
      <w:r w:rsidRPr="00A64F28">
        <w:rPr>
          <w:rFonts w:ascii="华文楷体" w:eastAsia="华文楷体" w:hAnsi="华文楷体" w:hint="eastAsia"/>
          <w:sz w:val="30"/>
          <w:szCs w:val="30"/>
        </w:rPr>
        <w:t xml:space="preserve">人  事  处：80789898 </w:t>
      </w:r>
      <w:r w:rsidR="008B594D">
        <w:rPr>
          <w:rFonts w:ascii="华文楷体" w:eastAsia="华文楷体" w:hAnsi="华文楷体" w:hint="eastAsia"/>
          <w:sz w:val="30"/>
          <w:szCs w:val="30"/>
        </w:rPr>
        <w:t xml:space="preserve">尹老师 </w:t>
      </w:r>
      <w:r w:rsidR="008B594D" w:rsidRPr="00D71A97">
        <w:rPr>
          <w:rFonts w:ascii="华文楷体" w:eastAsia="华文楷体" w:hAnsi="华文楷体" w:hint="eastAsia"/>
          <w:sz w:val="30"/>
          <w:szCs w:val="30"/>
        </w:rPr>
        <w:t>电邮</w:t>
      </w:r>
      <w:r w:rsidR="008B594D">
        <w:rPr>
          <w:rFonts w:hint="eastAsia"/>
          <w:sz w:val="30"/>
          <w:szCs w:val="30"/>
        </w:rPr>
        <w:t>：</w:t>
      </w:r>
      <w:r w:rsidR="008B594D" w:rsidRPr="008B594D">
        <w:rPr>
          <w:rFonts w:ascii="华文楷体" w:eastAsia="华文楷体" w:hAnsi="华文楷体" w:hint="eastAsia"/>
          <w:sz w:val="30"/>
          <w:szCs w:val="30"/>
        </w:rPr>
        <w:t>rsc@hebtu.edu.cn</w:t>
      </w:r>
      <w:r w:rsidRPr="00A64F28">
        <w:rPr>
          <w:rFonts w:ascii="华文楷体" w:eastAsia="华文楷体" w:hAnsi="华文楷体" w:hint="eastAsia"/>
          <w:sz w:val="30"/>
          <w:szCs w:val="30"/>
        </w:rPr>
        <w:t xml:space="preserve"> </w:t>
      </w:r>
    </w:p>
    <w:p w:rsidR="00777A6A" w:rsidRPr="005F2C42" w:rsidRDefault="005F2C42">
      <w:pPr>
        <w:adjustRightInd w:val="0"/>
        <w:snapToGrid w:val="0"/>
        <w:ind w:firstLine="426"/>
        <w:jc w:val="left"/>
        <w:rPr>
          <w:rFonts w:ascii="华文楷体" w:eastAsia="华文楷体" w:hAnsi="华文楷体"/>
          <w:sz w:val="30"/>
          <w:szCs w:val="30"/>
        </w:rPr>
      </w:pPr>
      <w:r w:rsidRPr="005F2C42">
        <w:rPr>
          <w:rFonts w:ascii="华文楷体" w:eastAsia="华文楷体" w:hAnsi="华文楷体" w:hint="eastAsia"/>
          <w:sz w:val="30"/>
          <w:szCs w:val="30"/>
        </w:rPr>
        <w:t>教  务</w:t>
      </w:r>
      <w:r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Pr="005F2C42">
        <w:rPr>
          <w:rFonts w:ascii="华文楷体" w:eastAsia="华文楷体" w:hAnsi="华文楷体" w:hint="eastAsia"/>
          <w:sz w:val="30"/>
          <w:szCs w:val="30"/>
        </w:rPr>
        <w:t xml:space="preserve"> 处</w:t>
      </w:r>
      <w:r>
        <w:rPr>
          <w:rFonts w:ascii="华文楷体" w:eastAsia="华文楷体" w:hAnsi="华文楷体" w:hint="eastAsia"/>
          <w:sz w:val="30"/>
          <w:szCs w:val="30"/>
        </w:rPr>
        <w:t>：8078</w:t>
      </w:r>
      <w:r w:rsidR="009959B5">
        <w:rPr>
          <w:rFonts w:ascii="华文楷体" w:eastAsia="华文楷体" w:hAnsi="华文楷体" w:hint="eastAsia"/>
          <w:sz w:val="30"/>
          <w:szCs w:val="30"/>
        </w:rPr>
        <w:t xml:space="preserve">9720 </w:t>
      </w:r>
      <w:r w:rsidR="00D71A97">
        <w:rPr>
          <w:rFonts w:ascii="华文楷体" w:eastAsia="华文楷体" w:hAnsi="华文楷体" w:hint="eastAsia"/>
          <w:sz w:val="30"/>
          <w:szCs w:val="30"/>
        </w:rPr>
        <w:t>袛</w:t>
      </w:r>
      <w:r w:rsidR="009959B5">
        <w:rPr>
          <w:rFonts w:ascii="华文楷体" w:eastAsia="华文楷体" w:hAnsi="华文楷体" w:hint="eastAsia"/>
          <w:sz w:val="30"/>
          <w:szCs w:val="30"/>
        </w:rPr>
        <w:t>老师 电邮：</w:t>
      </w:r>
      <w:r w:rsidR="009959B5" w:rsidRPr="009959B5">
        <w:rPr>
          <w:rFonts w:ascii="华文楷体" w:eastAsia="华文楷体" w:hAnsi="华文楷体" w:hint="eastAsia"/>
          <w:sz w:val="30"/>
          <w:szCs w:val="30"/>
        </w:rPr>
        <w:t>jwc@hebtu.edu.cn</w:t>
      </w:r>
      <w:r w:rsidR="009959B5">
        <w:rPr>
          <w:rFonts w:ascii="华文楷体" w:eastAsia="华文楷体" w:hAnsi="华文楷体" w:hint="eastAsia"/>
          <w:sz w:val="30"/>
          <w:szCs w:val="30"/>
        </w:rPr>
        <w:t xml:space="preserve"> </w:t>
      </w:r>
    </w:p>
    <w:p w:rsidR="008B594D" w:rsidRPr="005F2C42" w:rsidRDefault="008B594D">
      <w:pPr>
        <w:adjustRightInd w:val="0"/>
        <w:snapToGrid w:val="0"/>
        <w:ind w:firstLine="426"/>
        <w:jc w:val="left"/>
        <w:rPr>
          <w:rFonts w:ascii="华文楷体" w:eastAsia="华文楷体" w:hAnsi="华文楷体"/>
          <w:sz w:val="30"/>
          <w:szCs w:val="30"/>
        </w:rPr>
      </w:pPr>
      <w:r w:rsidRPr="005F2C42">
        <w:rPr>
          <w:rFonts w:ascii="华文楷体" w:eastAsia="华文楷体" w:hAnsi="华文楷体" w:hint="eastAsia"/>
          <w:sz w:val="30"/>
          <w:szCs w:val="30"/>
        </w:rPr>
        <w:t>研究生</w:t>
      </w:r>
      <w:r w:rsidR="005F2C42">
        <w:rPr>
          <w:rFonts w:ascii="华文楷体" w:eastAsia="华文楷体" w:hAnsi="华文楷体" w:hint="eastAsia"/>
          <w:sz w:val="30"/>
          <w:szCs w:val="30"/>
        </w:rPr>
        <w:t>学</w:t>
      </w:r>
      <w:r w:rsidRPr="005F2C42">
        <w:rPr>
          <w:rFonts w:ascii="华文楷体" w:eastAsia="华文楷体" w:hAnsi="华文楷体" w:hint="eastAsia"/>
          <w:sz w:val="30"/>
          <w:szCs w:val="30"/>
        </w:rPr>
        <w:t>院</w:t>
      </w:r>
      <w:r w:rsidR="005F2C42">
        <w:rPr>
          <w:rFonts w:ascii="华文楷体" w:eastAsia="华文楷体" w:hAnsi="华文楷体" w:hint="eastAsia"/>
          <w:sz w:val="30"/>
          <w:szCs w:val="30"/>
        </w:rPr>
        <w:t>：80789764 董老师 电邮：yjspy@hebtu.edu.cn</w:t>
      </w:r>
    </w:p>
    <w:p w:rsidR="00777A6A" w:rsidRPr="00BC0B43" w:rsidRDefault="005F2C42">
      <w:pPr>
        <w:adjustRightInd w:val="0"/>
        <w:snapToGrid w:val="0"/>
        <w:ind w:firstLine="426"/>
        <w:jc w:val="left"/>
        <w:rPr>
          <w:rFonts w:ascii="华文楷体" w:eastAsia="华文楷体" w:hAnsi="华文楷体"/>
          <w:sz w:val="30"/>
          <w:szCs w:val="30"/>
        </w:rPr>
      </w:pPr>
      <w:r w:rsidRPr="00A64F28">
        <w:rPr>
          <w:rFonts w:ascii="华文楷体" w:eastAsia="华文楷体" w:hAnsi="华文楷体" w:hint="eastAsia"/>
          <w:sz w:val="30"/>
          <w:szCs w:val="30"/>
        </w:rPr>
        <w:t>国际合作处：</w:t>
      </w:r>
      <w:r w:rsidRPr="00A64F28">
        <w:rPr>
          <w:rFonts w:ascii="华文楷体" w:eastAsia="华文楷体" w:hAnsi="华文楷体"/>
          <w:sz w:val="30"/>
          <w:szCs w:val="30"/>
        </w:rPr>
        <w:t>8</w:t>
      </w:r>
      <w:r w:rsidRPr="00A64F28">
        <w:rPr>
          <w:rFonts w:ascii="华文楷体" w:eastAsia="华文楷体" w:hAnsi="华文楷体" w:hint="eastAsia"/>
          <w:sz w:val="30"/>
          <w:szCs w:val="30"/>
        </w:rPr>
        <w:t>078979</w:t>
      </w:r>
      <w:r w:rsidR="008341CA">
        <w:rPr>
          <w:rFonts w:ascii="华文楷体" w:eastAsia="华文楷体" w:hAnsi="华文楷体" w:hint="eastAsia"/>
          <w:sz w:val="30"/>
          <w:szCs w:val="30"/>
        </w:rPr>
        <w:t>3</w:t>
      </w:r>
      <w:r w:rsidR="00BC0B43">
        <w:rPr>
          <w:rFonts w:ascii="华文楷体" w:eastAsia="华文楷体" w:hAnsi="华文楷体" w:hint="eastAsia"/>
          <w:sz w:val="30"/>
          <w:szCs w:val="30"/>
        </w:rPr>
        <w:t xml:space="preserve"> 许</w:t>
      </w:r>
      <w:r>
        <w:rPr>
          <w:rFonts w:ascii="华文楷体" w:eastAsia="华文楷体" w:hAnsi="华文楷体" w:hint="eastAsia"/>
          <w:sz w:val="30"/>
          <w:szCs w:val="30"/>
        </w:rPr>
        <w:t>老师 电邮：</w:t>
      </w:r>
      <w:hyperlink r:id="rId11" w:history="1">
        <w:r w:rsidR="009959B5" w:rsidRPr="00BC0B43">
          <w:rPr>
            <w:rFonts w:ascii="华文楷体" w:eastAsia="华文楷体" w:hAnsi="华文楷体" w:hint="eastAsia"/>
            <w:sz w:val="30"/>
            <w:szCs w:val="30"/>
          </w:rPr>
          <w:t>gjhzc</w:t>
        </w:r>
        <w:r w:rsidR="009959B5" w:rsidRPr="00BC0B43">
          <w:rPr>
            <w:rFonts w:ascii="华文楷体" w:eastAsia="华文楷体" w:hAnsi="华文楷体"/>
            <w:sz w:val="30"/>
            <w:szCs w:val="30"/>
          </w:rPr>
          <w:t>@</w:t>
        </w:r>
        <w:r w:rsidR="009959B5" w:rsidRPr="00BC0B43">
          <w:rPr>
            <w:rFonts w:ascii="华文楷体" w:eastAsia="华文楷体" w:hAnsi="华文楷体" w:hint="eastAsia"/>
            <w:sz w:val="30"/>
            <w:szCs w:val="30"/>
          </w:rPr>
          <w:t>hebtu.edu.cn</w:t>
        </w:r>
      </w:hyperlink>
    </w:p>
    <w:p w:rsidR="009959B5" w:rsidRPr="008B594D" w:rsidRDefault="009959B5">
      <w:pPr>
        <w:adjustRightInd w:val="0"/>
        <w:snapToGrid w:val="0"/>
        <w:ind w:firstLine="426"/>
        <w:jc w:val="left"/>
        <w:rPr>
          <w:rFonts w:ascii="仿宋_GB2312" w:eastAsia="仿宋_GB2312"/>
          <w:sz w:val="30"/>
          <w:szCs w:val="30"/>
        </w:rPr>
      </w:pPr>
    </w:p>
    <w:p w:rsidR="00777A6A" w:rsidRDefault="00777A6A" w:rsidP="008B594D">
      <w:pPr>
        <w:adjustRightInd w:val="0"/>
        <w:snapToGrid w:val="0"/>
        <w:ind w:firstLine="426"/>
        <w:jc w:val="left"/>
        <w:rPr>
          <w:rFonts w:ascii="Times New Roman" w:eastAsia="仿宋_GB2312" w:hAnsi="Times New Roman"/>
          <w:sz w:val="30"/>
          <w:szCs w:val="30"/>
        </w:rPr>
      </w:pPr>
      <w:r w:rsidRPr="00A64F28">
        <w:rPr>
          <w:rFonts w:ascii="仿宋_GB2312" w:eastAsia="仿宋_GB2312" w:hint="eastAsia"/>
          <w:sz w:val="30"/>
          <w:szCs w:val="30"/>
        </w:rPr>
        <w:t xml:space="preserve">（国家留学基金委网站: </w:t>
      </w:r>
      <w:hyperlink r:id="rId12" w:history="1">
        <w:r w:rsidRPr="00A64F28">
          <w:rPr>
            <w:rStyle w:val="a3"/>
            <w:rFonts w:ascii="Times New Roman" w:eastAsia="仿宋_GB2312" w:hAnsi="Times New Roman"/>
            <w:sz w:val="30"/>
            <w:szCs w:val="30"/>
          </w:rPr>
          <w:t>www.csc.edu.cn</w:t>
        </w:r>
      </w:hyperlink>
      <w:r w:rsidR="008B594D">
        <w:rPr>
          <w:rFonts w:ascii="Times New Roman" w:eastAsia="仿宋_GB2312" w:hAnsi="Times New Roman" w:hint="eastAsia"/>
          <w:sz w:val="30"/>
          <w:szCs w:val="30"/>
        </w:rPr>
        <w:t xml:space="preserve">, </w:t>
      </w:r>
      <w:r w:rsidRPr="00A64F28">
        <w:rPr>
          <w:rFonts w:ascii="Times New Roman" w:eastAsia="仿宋_GB2312" w:hAnsi="Times New Roman" w:hint="eastAsia"/>
          <w:sz w:val="30"/>
          <w:szCs w:val="30"/>
        </w:rPr>
        <w:t>相关表格下载请访问</w:t>
      </w:r>
      <w:r w:rsidRPr="00A64F28">
        <w:rPr>
          <w:rFonts w:ascii="Times New Roman" w:eastAsia="仿宋_GB2312" w:hAnsi="Times New Roman"/>
          <w:sz w:val="30"/>
          <w:szCs w:val="30"/>
        </w:rPr>
        <w:t>国际合作处网站：</w:t>
      </w:r>
      <w:hyperlink r:id="rId13" w:history="1">
        <w:r w:rsidRPr="00A64F28">
          <w:rPr>
            <w:rStyle w:val="a3"/>
            <w:rFonts w:ascii="Times New Roman" w:eastAsia="仿宋_GB2312" w:hAnsi="Times New Roman" w:hint="eastAsia"/>
            <w:sz w:val="30"/>
            <w:szCs w:val="30"/>
          </w:rPr>
          <w:t>http://io.hebtu.edu.cn</w:t>
        </w:r>
      </w:hyperlink>
      <w:r w:rsidRPr="00A64F28">
        <w:rPr>
          <w:rFonts w:ascii="Times New Roman" w:eastAsia="仿宋_GB2312" w:hAnsi="Times New Roman"/>
          <w:sz w:val="30"/>
          <w:szCs w:val="30"/>
        </w:rPr>
        <w:t xml:space="preserve"> </w:t>
      </w:r>
      <w:r w:rsidR="008B594D">
        <w:rPr>
          <w:rFonts w:ascii="Times New Roman" w:eastAsia="仿宋_GB2312" w:hAnsi="Times New Roman" w:hint="eastAsia"/>
          <w:sz w:val="30"/>
          <w:szCs w:val="30"/>
        </w:rPr>
        <w:t>或加入河北师大公派留学工作</w:t>
      </w:r>
      <w:r w:rsidR="008B594D">
        <w:rPr>
          <w:rFonts w:ascii="Times New Roman" w:eastAsia="仿宋_GB2312" w:hAnsi="Times New Roman" w:hint="eastAsia"/>
          <w:sz w:val="30"/>
          <w:szCs w:val="30"/>
        </w:rPr>
        <w:t>QQ</w:t>
      </w:r>
      <w:r w:rsidR="008B594D">
        <w:rPr>
          <w:rFonts w:ascii="Times New Roman" w:eastAsia="仿宋_GB2312" w:hAnsi="Times New Roman" w:hint="eastAsia"/>
          <w:sz w:val="30"/>
          <w:szCs w:val="30"/>
        </w:rPr>
        <w:t>群，群号</w:t>
      </w:r>
      <w:r w:rsidR="008B594D">
        <w:rPr>
          <w:rFonts w:ascii="Times New Roman" w:eastAsia="仿宋_GB2312" w:hAnsi="Times New Roman" w:hint="eastAsia"/>
          <w:sz w:val="30"/>
          <w:szCs w:val="30"/>
        </w:rPr>
        <w:t xml:space="preserve">192509684 </w:t>
      </w:r>
      <w:r w:rsidRPr="00A64F28">
        <w:rPr>
          <w:rFonts w:ascii="Times New Roman" w:eastAsia="仿宋_GB2312" w:hAnsi="Times New Roman"/>
          <w:sz w:val="30"/>
          <w:szCs w:val="30"/>
        </w:rPr>
        <w:t>）</w:t>
      </w:r>
    </w:p>
    <w:p w:rsidR="00BB0D3F" w:rsidRPr="00A64F28" w:rsidRDefault="00BB0D3F" w:rsidP="00BB0D3F">
      <w:pPr>
        <w:adjustRightInd w:val="0"/>
        <w:snapToGrid w:val="0"/>
        <w:ind w:firstLine="426"/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河北师范大学</w:t>
      </w:r>
      <w:r>
        <w:rPr>
          <w:rFonts w:ascii="Times New Roman" w:eastAsia="仿宋_GB2312" w:hAnsi="Times New Roman" w:hint="eastAsia"/>
          <w:sz w:val="30"/>
          <w:szCs w:val="30"/>
        </w:rPr>
        <w:t xml:space="preserve"> 201</w:t>
      </w:r>
      <w:r w:rsidR="00BD552F">
        <w:rPr>
          <w:rFonts w:ascii="Times New Roman" w:eastAsia="仿宋_GB2312" w:hAnsi="Times New Roman" w:hint="eastAsia"/>
          <w:sz w:val="30"/>
          <w:szCs w:val="30"/>
        </w:rPr>
        <w:t>6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12</w:t>
      </w:r>
      <w:r>
        <w:rPr>
          <w:rFonts w:ascii="Times New Roman" w:eastAsia="仿宋_GB2312" w:hAnsi="Times New Roman" w:hint="eastAsia"/>
          <w:sz w:val="30"/>
          <w:szCs w:val="30"/>
        </w:rPr>
        <w:t>月</w:t>
      </w:r>
    </w:p>
    <w:sectPr w:rsidR="00BB0D3F" w:rsidRPr="00A64F28" w:rsidSect="00BD4722">
      <w:headerReference w:type="default" r:id="rId14"/>
      <w:pgSz w:w="11906" w:h="16838"/>
      <w:pgMar w:top="1035" w:right="1416" w:bottom="851" w:left="1418" w:header="567" w:footer="58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E5" w:rsidRDefault="00B140E5">
      <w:r>
        <w:separator/>
      </w:r>
    </w:p>
  </w:endnote>
  <w:endnote w:type="continuationSeparator" w:id="1">
    <w:p w:rsidR="00B140E5" w:rsidRDefault="00B1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E5" w:rsidRDefault="00B140E5">
      <w:r>
        <w:separator/>
      </w:r>
    </w:p>
  </w:footnote>
  <w:footnote w:type="continuationSeparator" w:id="1">
    <w:p w:rsidR="00B140E5" w:rsidRDefault="00B14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6A" w:rsidRDefault="00777A6A">
    <w:pPr>
      <w:pStyle w:val="a5"/>
      <w:pBdr>
        <w:bottom w:val="none" w:sz="0" w:space="0" w:color="auto"/>
      </w:pBdr>
      <w:tabs>
        <w:tab w:val="clear" w:pos="4153"/>
        <w:tab w:val="clear" w:pos="8306"/>
      </w:tabs>
    </w:pPr>
  </w:p>
  <w:p w:rsidR="00C44C2D" w:rsidRDefault="00C44C2D">
    <w:pPr>
      <w:pStyle w:val="a5"/>
      <w:pBdr>
        <w:bottom w:val="none" w:sz="0" w:space="0" w:color="auto"/>
      </w:pBdr>
      <w:tabs>
        <w:tab w:val="clear" w:pos="4153"/>
        <w:tab w:val="clear" w:pos="8306"/>
      </w:tabs>
    </w:pPr>
  </w:p>
  <w:p w:rsidR="00C44C2D" w:rsidRDefault="00C44C2D">
    <w:pPr>
      <w:pStyle w:val="a5"/>
      <w:pBdr>
        <w:bottom w:val="none" w:sz="0" w:space="0" w:color="auto"/>
      </w:pBdr>
      <w:tabs>
        <w:tab w:val="clear" w:pos="4153"/>
        <w:tab w:val="clear" w:pos="8306"/>
      </w:tabs>
    </w:pPr>
  </w:p>
  <w:p w:rsidR="00C44C2D" w:rsidRDefault="00C44C2D">
    <w:pPr>
      <w:pStyle w:val="a5"/>
      <w:pBdr>
        <w:bottom w:val="none" w:sz="0" w:space="0" w:color="auto"/>
      </w:pBdr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6"/>
    <w:multiLevelType w:val="singleLevel"/>
    <w:tmpl w:val="00000006"/>
    <w:lvl w:ilvl="0">
      <w:start w:val="7"/>
      <w:numFmt w:val="chineseCounting"/>
      <w:suff w:val="space"/>
      <w:lvlText w:val="%1."/>
      <w:lvlJc w:val="left"/>
    </w:lvl>
  </w:abstractNum>
  <w:abstractNum w:abstractNumId="2">
    <w:nsid w:val="00000007"/>
    <w:multiLevelType w:val="singleLevel"/>
    <w:tmpl w:val="00000007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709E3148"/>
    <w:multiLevelType w:val="hybridMultilevel"/>
    <w:tmpl w:val="D952D7C4"/>
    <w:lvl w:ilvl="0" w:tplc="9B1E3A8E">
      <w:start w:val="1"/>
      <w:numFmt w:val="decimal"/>
      <w:lvlText w:val="%1."/>
      <w:lvlJc w:val="left"/>
      <w:pPr>
        <w:ind w:left="2145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59EC"/>
    <w:rsid w:val="00025FC5"/>
    <w:rsid w:val="000877DB"/>
    <w:rsid w:val="000979BB"/>
    <w:rsid w:val="000A3DAB"/>
    <w:rsid w:val="000C0D34"/>
    <w:rsid w:val="00134148"/>
    <w:rsid w:val="0014332B"/>
    <w:rsid w:val="00154BAC"/>
    <w:rsid w:val="00172A27"/>
    <w:rsid w:val="001D1C27"/>
    <w:rsid w:val="0027177B"/>
    <w:rsid w:val="002A0386"/>
    <w:rsid w:val="002E4C1D"/>
    <w:rsid w:val="00337A90"/>
    <w:rsid w:val="003567C8"/>
    <w:rsid w:val="0037370A"/>
    <w:rsid w:val="00390DCF"/>
    <w:rsid w:val="003926A2"/>
    <w:rsid w:val="003E2895"/>
    <w:rsid w:val="003F51BC"/>
    <w:rsid w:val="004122D9"/>
    <w:rsid w:val="004258BB"/>
    <w:rsid w:val="00500C23"/>
    <w:rsid w:val="005576C2"/>
    <w:rsid w:val="005A2143"/>
    <w:rsid w:val="005D7B28"/>
    <w:rsid w:val="005E7413"/>
    <w:rsid w:val="005F2C42"/>
    <w:rsid w:val="005F7210"/>
    <w:rsid w:val="00627883"/>
    <w:rsid w:val="00627CE3"/>
    <w:rsid w:val="006304BF"/>
    <w:rsid w:val="006A4503"/>
    <w:rsid w:val="006D4ECF"/>
    <w:rsid w:val="00777A6A"/>
    <w:rsid w:val="00802331"/>
    <w:rsid w:val="008341CA"/>
    <w:rsid w:val="00891BBF"/>
    <w:rsid w:val="008B594D"/>
    <w:rsid w:val="008D2450"/>
    <w:rsid w:val="008F4748"/>
    <w:rsid w:val="009427D5"/>
    <w:rsid w:val="00946B13"/>
    <w:rsid w:val="00973E61"/>
    <w:rsid w:val="009959B5"/>
    <w:rsid w:val="009E35F0"/>
    <w:rsid w:val="009E5D32"/>
    <w:rsid w:val="00A42E3F"/>
    <w:rsid w:val="00A562E3"/>
    <w:rsid w:val="00A64F28"/>
    <w:rsid w:val="00A75953"/>
    <w:rsid w:val="00B140E5"/>
    <w:rsid w:val="00B57398"/>
    <w:rsid w:val="00B81DD6"/>
    <w:rsid w:val="00BB0D3F"/>
    <w:rsid w:val="00BC0B43"/>
    <w:rsid w:val="00BD4722"/>
    <w:rsid w:val="00BD552F"/>
    <w:rsid w:val="00BE6711"/>
    <w:rsid w:val="00C44C2D"/>
    <w:rsid w:val="00CB75D7"/>
    <w:rsid w:val="00CC727D"/>
    <w:rsid w:val="00CE1ACF"/>
    <w:rsid w:val="00CF3B93"/>
    <w:rsid w:val="00D22D02"/>
    <w:rsid w:val="00D323F7"/>
    <w:rsid w:val="00D531C5"/>
    <w:rsid w:val="00D71A97"/>
    <w:rsid w:val="00DA37B4"/>
    <w:rsid w:val="00DA4FB6"/>
    <w:rsid w:val="00DE2836"/>
    <w:rsid w:val="00DE297E"/>
    <w:rsid w:val="00E804F0"/>
    <w:rsid w:val="00E8380D"/>
    <w:rsid w:val="00EA45C4"/>
    <w:rsid w:val="00ED3709"/>
    <w:rsid w:val="00F720DF"/>
    <w:rsid w:val="00F9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722"/>
    <w:rPr>
      <w:color w:val="0000FF"/>
      <w:u w:val="single"/>
    </w:rPr>
  </w:style>
  <w:style w:type="character" w:customStyle="1" w:styleId="Char">
    <w:name w:val="批注框文本 Char"/>
    <w:link w:val="a4"/>
    <w:rsid w:val="00BD4722"/>
    <w:rPr>
      <w:sz w:val="18"/>
      <w:szCs w:val="18"/>
    </w:rPr>
  </w:style>
  <w:style w:type="character" w:customStyle="1" w:styleId="Char0">
    <w:name w:val="页眉 Char"/>
    <w:link w:val="a5"/>
    <w:rsid w:val="00BD4722"/>
    <w:rPr>
      <w:sz w:val="18"/>
      <w:szCs w:val="18"/>
    </w:rPr>
  </w:style>
  <w:style w:type="character" w:customStyle="1" w:styleId="Char1">
    <w:name w:val="页脚 Char"/>
    <w:link w:val="a6"/>
    <w:rsid w:val="00BD4722"/>
    <w:rPr>
      <w:sz w:val="18"/>
      <w:szCs w:val="18"/>
    </w:rPr>
  </w:style>
  <w:style w:type="paragraph" w:styleId="a5">
    <w:name w:val="header"/>
    <w:basedOn w:val="a"/>
    <w:link w:val="Char0"/>
    <w:rsid w:val="00BD4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6">
    <w:name w:val="footer"/>
    <w:basedOn w:val="a"/>
    <w:link w:val="Char1"/>
    <w:rsid w:val="00BD472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Balloon Text"/>
    <w:basedOn w:val="a"/>
    <w:link w:val="Char"/>
    <w:rsid w:val="00BD4722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o.hebt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c.edu.c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jhzc@hebtu.edu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jhzc@hebt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edu.c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F326-4F5F-4C5F-BF11-73F3DDAA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Home</Company>
  <LinksUpToDate>false</LinksUpToDate>
  <CharactersWithSpaces>1674</CharactersWithSpaces>
  <SharedDoc>false</SharedDoc>
  <HLinks>
    <vt:vector size="24" baseType="variant">
      <vt:variant>
        <vt:i4>7798890</vt:i4>
      </vt:variant>
      <vt:variant>
        <vt:i4>9</vt:i4>
      </vt:variant>
      <vt:variant>
        <vt:i4>0</vt:i4>
      </vt:variant>
      <vt:variant>
        <vt:i4>5</vt:i4>
      </vt:variant>
      <vt:variant>
        <vt:lpwstr>http://io.hebtu.edu.cn/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http://www.csc.edu.cn/</vt:lpwstr>
      </vt:variant>
      <vt:variant>
        <vt:lpwstr/>
      </vt:variant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mailto:gjhzc@hebtu.edu.cn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http://www.csc.edu.cn/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阿康</dc:title>
  <dc:creator>Kang</dc:creator>
  <cp:lastModifiedBy>国际处办公室1</cp:lastModifiedBy>
  <cp:revision>3</cp:revision>
  <cp:lastPrinted>2015-12-14T07:03:00Z</cp:lastPrinted>
  <dcterms:created xsi:type="dcterms:W3CDTF">2016-12-15T08:37:00Z</dcterms:created>
  <dcterms:modified xsi:type="dcterms:W3CDTF">2016-12-20T06:33:00Z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